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87" w:rsidRDefault="00E97460" w:rsidP="0036367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E97460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192980" cy="7965970"/>
            <wp:effectExtent l="895350" t="0" r="875030" b="0"/>
            <wp:docPr id="4" name="Рисунок 4" descr="C:\Users\Гумерова\Desktop\сканы 23-24\7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мерова\Desktop\сканы 23-24\7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92980" cy="796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460" w:rsidRDefault="00E97460" w:rsidP="00B01B5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7460" w:rsidRDefault="00E97460" w:rsidP="00E9746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E7287" w:rsidRPr="00267DD5" w:rsidRDefault="009E7287" w:rsidP="00B01B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67DD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176A3" w:rsidRPr="005E606B" w:rsidRDefault="001176A3" w:rsidP="001176A3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E606B">
        <w:rPr>
          <w:rFonts w:ascii="Times New Roman" w:hAnsi="Times New Roman"/>
          <w:sz w:val="24"/>
          <w:szCs w:val="24"/>
        </w:rPr>
        <w:t xml:space="preserve">Изучение предмета направлено на достижение следующей </w:t>
      </w:r>
      <w:r w:rsidRPr="005E606B">
        <w:rPr>
          <w:rFonts w:ascii="Times New Roman" w:hAnsi="Times New Roman"/>
          <w:b/>
          <w:sz w:val="24"/>
          <w:szCs w:val="24"/>
        </w:rPr>
        <w:t>цели:</w:t>
      </w:r>
    </w:p>
    <w:p w:rsidR="00911DBE" w:rsidRPr="00FE3393" w:rsidRDefault="00FE3393" w:rsidP="00FE3393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-</w:t>
      </w:r>
      <w:r w:rsidR="001176A3" w:rsidRPr="00FE3393">
        <w:rPr>
          <w:rFonts w:ascii="Times New Roman" w:hAnsi="Times New Roman"/>
          <w:sz w:val="24"/>
          <w:szCs w:val="24"/>
        </w:rPr>
        <w:t>развитие коммуникативной компетенции, то есть способности и готовности использовать речевые средства для выражения своих чувств, мыслей и потребностей; воспитание и развитие личности, уважающей языковое наследие многонационального народа Российской Федерации.</w:t>
      </w:r>
    </w:p>
    <w:p w:rsidR="00911DBE" w:rsidRPr="005E606B" w:rsidRDefault="001176A3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606B">
        <w:rPr>
          <w:rFonts w:ascii="Times New Roman" w:hAnsi="Times New Roman"/>
          <w:sz w:val="24"/>
          <w:szCs w:val="24"/>
        </w:rPr>
        <w:t xml:space="preserve">Изучение предмета направлено на решение следующих </w:t>
      </w:r>
      <w:r w:rsidRPr="005E606B">
        <w:rPr>
          <w:rFonts w:ascii="Times New Roman" w:hAnsi="Times New Roman"/>
          <w:b/>
          <w:sz w:val="24"/>
          <w:szCs w:val="24"/>
        </w:rPr>
        <w:t>задач: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овладение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знаниями о татарском языке, его </w:t>
      </w: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устройстве и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>функционировании, о стилистических ресурсах, основных нормах татарского литературного языка и речевого этикета, обогащение словарного запаса и увеличение объема используемых грамматических средств;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 xml:space="preserve">речевой и мыслительной деятельности, коммуникативных умений и навыков, обеспечивающих свободное владение татарским языком в разных ситуациях, готовности и способности к практическому речевому взаимодействию и взаимопониманию, </w:t>
      </w: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потребности в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>речевом самосовершенствовании;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>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 и преобразовывая необходимую информацию из различных источников и текстов;</w:t>
      </w:r>
    </w:p>
    <w:p w:rsidR="001176A3" w:rsidRPr="005E606B" w:rsidRDefault="001176A3" w:rsidP="005E606B">
      <w:pPr>
        <w:pStyle w:val="a9"/>
        <w:widowControl w:val="0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06B">
        <w:rPr>
          <w:rFonts w:ascii="Times New Roman" w:eastAsia="Times New Roman" w:hAnsi="Times New Roman"/>
          <w:bCs/>
          <w:sz w:val="24"/>
          <w:szCs w:val="24"/>
          <w:lang w:eastAsia="ru-RU"/>
        </w:rPr>
        <w:t>воспитание</w:t>
      </w:r>
      <w:r w:rsidRPr="005E606B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интереса и любви к родному татарскому языку, сознательного отношения к языку как к духовному наследию народа и 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BA2C6E" w:rsidRPr="005E606B" w:rsidRDefault="00BA2C6E" w:rsidP="005E606B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A2C6E">
        <w:rPr>
          <w:rFonts w:ascii="Times New Roman" w:hAnsi="Times New Roman"/>
          <w:sz w:val="24"/>
          <w:szCs w:val="24"/>
        </w:rPr>
        <w:t>Достижение указанных целей и задач осуществляется в процессе развития коммуникативной, языковой и социокультурной компетенций.</w:t>
      </w:r>
    </w:p>
    <w:p w:rsidR="00911DBE" w:rsidRPr="005E606B" w:rsidRDefault="00911DBE" w:rsidP="00911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606B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предмета:</w:t>
      </w:r>
    </w:p>
    <w:p w:rsidR="00BA2C6E" w:rsidRPr="005E606B" w:rsidRDefault="00BA2C6E" w:rsidP="00FE3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06B">
        <w:rPr>
          <w:rFonts w:ascii="Times New Roman" w:eastAsia="Times New Roman" w:hAnsi="Times New Roman"/>
          <w:sz w:val="24"/>
          <w:szCs w:val="24"/>
        </w:rPr>
        <w:t>Предмет «Родной (татарский) язык» входит в образовательную область «Родной язык и родная литература» учебного плана образовательных организаций основного общего образования.</w:t>
      </w:r>
    </w:p>
    <w:p w:rsidR="00BA2C6E" w:rsidRPr="005E606B" w:rsidRDefault="00BA2C6E" w:rsidP="00FE3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06B">
        <w:rPr>
          <w:rFonts w:ascii="Times New Roman" w:eastAsia="Times New Roman" w:hAnsi="Times New Roman"/>
          <w:sz w:val="24"/>
          <w:szCs w:val="24"/>
        </w:rPr>
        <w:t>Учебный предмет «Родной (татарский) язык» является одним из основных элементов образовательной системы 5-9 классов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:rsidR="00BA2C6E" w:rsidRPr="005E606B" w:rsidRDefault="00BA2C6E" w:rsidP="00FE33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06B">
        <w:rPr>
          <w:rFonts w:ascii="Times New Roman" w:eastAsia="Times New Roman" w:hAnsi="Times New Roman"/>
          <w:sz w:val="24"/>
          <w:szCs w:val="24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911DBE" w:rsidRPr="005E606B" w:rsidRDefault="00BA2C6E" w:rsidP="00BA2C6E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E606B"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911DBE" w:rsidRPr="005E606B" w:rsidRDefault="00911DBE" w:rsidP="00BA2C6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E60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</w:t>
      </w:r>
      <w:r w:rsidR="00FE3393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изучения предмета “Родной (татарский) язык отводится </w:t>
      </w:r>
      <w:r w:rsidRPr="005E606B">
        <w:rPr>
          <w:rFonts w:ascii="Times New Roman" w:eastAsia="Calibri" w:hAnsi="Times New Roman" w:cs="Times New Roman"/>
          <w:sz w:val="24"/>
          <w:szCs w:val="24"/>
          <w:lang w:eastAsia="en-US"/>
        </w:rPr>
        <w:t>2 часа в неделю</w:t>
      </w:r>
      <w:r w:rsidR="00FE3393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, 68 час ов в год</w:t>
      </w:r>
      <w:r w:rsidRPr="005E606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11DBE" w:rsidRPr="005E606B" w:rsidRDefault="00911DBE" w:rsidP="00911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5E606B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Планируемые результаты освоения учебного курса</w:t>
      </w:r>
    </w:p>
    <w:p w:rsidR="00911DBE" w:rsidRPr="005E606B" w:rsidRDefault="00911DBE" w:rsidP="00911DBE">
      <w:pPr>
        <w:pStyle w:val="c12c34c24"/>
        <w:spacing w:before="0" w:beforeAutospacing="0" w:after="0" w:afterAutospacing="0"/>
        <w:ind w:firstLine="708"/>
        <w:jc w:val="both"/>
      </w:pPr>
      <w:r w:rsidRPr="005E606B">
        <w:rPr>
          <w:rStyle w:val="c17"/>
          <w:b/>
          <w:bCs/>
        </w:rPr>
        <w:t>Личностные результаты: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bCs/>
          <w:sz w:val="24"/>
          <w:szCs w:val="24"/>
        </w:rPr>
        <w:t>осознание р</w:t>
      </w:r>
      <w:r w:rsidR="00830292" w:rsidRPr="005E606B">
        <w:rPr>
          <w:rFonts w:ascii="Times New Roman" w:hAnsi="Times New Roman"/>
          <w:sz w:val="24"/>
          <w:szCs w:val="24"/>
        </w:rPr>
        <w:t xml:space="preserve">оссийской гражданской идентичности (патриотизма, уважения к Отечеству, прошлому и настоящему многонационального народа России, идентификации себя в качестве гражданина России); 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sz w:val="24"/>
          <w:szCs w:val="24"/>
        </w:rPr>
        <w:t>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830292" w:rsidRPr="005E606B">
        <w:rPr>
          <w:rFonts w:ascii="Times New Roman" w:hAnsi="Times New Roman"/>
          <w:sz w:val="24"/>
          <w:szCs w:val="24"/>
        </w:rPr>
        <w:t>понимание определяющей рол</w:t>
      </w:r>
      <w:r w:rsidR="00830292" w:rsidRPr="005E606B">
        <w:rPr>
          <w:rFonts w:ascii="Times New Roman" w:hAnsi="Times New Roman"/>
          <w:sz w:val="24"/>
          <w:szCs w:val="24"/>
          <w:lang w:val="tt-RU"/>
        </w:rPr>
        <w:t>и</w:t>
      </w:r>
      <w:r w:rsidR="00830292" w:rsidRPr="005E606B">
        <w:rPr>
          <w:rFonts w:ascii="Times New Roman" w:hAnsi="Times New Roman"/>
          <w:sz w:val="24"/>
          <w:szCs w:val="24"/>
        </w:rPr>
        <w:t xml:space="preserve">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sz w:val="24"/>
          <w:szCs w:val="24"/>
        </w:rPr>
        <w:t>уважительное отношение к родному татарскому языку, гордость за него;</w:t>
      </w:r>
      <w:r w:rsidR="00830292" w:rsidRPr="005E606B">
        <w:rPr>
          <w:rFonts w:ascii="Times New Roman" w:hAnsi="Times New Roman"/>
          <w:bCs/>
          <w:sz w:val="24"/>
          <w:szCs w:val="24"/>
        </w:rPr>
        <w:t xml:space="preserve"> лучшее осознание своей культуры;</w:t>
      </w:r>
    </w:p>
    <w:p w:rsidR="00830292" w:rsidRPr="005E606B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bCs/>
          <w:sz w:val="24"/>
          <w:szCs w:val="24"/>
        </w:rPr>
        <w:t xml:space="preserve">потребность в изучении татарского языка и овладении им как средством общения, познания, самореализации и социальной адаптации в поликультурном, полиэтническом мире; </w:t>
      </w:r>
    </w:p>
    <w:p w:rsidR="00830292" w:rsidRDefault="005E606B" w:rsidP="005E606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830292" w:rsidRPr="005E606B">
        <w:rPr>
          <w:rFonts w:ascii="Times New Roman" w:hAnsi="Times New Roman"/>
          <w:bCs/>
          <w:sz w:val="24"/>
          <w:szCs w:val="24"/>
        </w:rPr>
        <w:t>национальное самосознание, стремление к взаимопониманию между людьми разных сообществ, толерантное отношение к проявлениям иной культуры.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-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- самостоятельно планировать пути достижения целей; 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уметь самостоятельно контролировать свое время и распределять его;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принимать решения в проблемной ситуации с помощью диалога.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iCs/>
          <w:sz w:val="24"/>
          <w:szCs w:val="24"/>
        </w:rPr>
        <w:t>- осуществлять расширенный поиск информации с использованием ресурсов библиотек и сети Интернет</w:t>
      </w:r>
      <w:r w:rsidRPr="0042675D">
        <w:rPr>
          <w:rFonts w:ascii="Times New Roman" w:hAnsi="Times New Roman"/>
          <w:sz w:val="24"/>
          <w:szCs w:val="24"/>
        </w:rPr>
        <w:t>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строить рассуждение от общих закономерностей к частным явлениям и от частных явлений к общим закономерностям; на основе сравнения предметов и явлений;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владеть приемами отбора и систематизации материала по определенной теме, преобразовывать, сохранять и передавать информацию, полученную на татарском языке в результате чтения или слушания;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устанавливать взаимосвязь описанных в тексте событий, явлений, процессов, резюмировать главную идею текста;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  <w:lang w:val="tt-RU"/>
        </w:rPr>
        <w:t xml:space="preserve">- участвовать </w:t>
      </w:r>
      <w:r w:rsidRPr="0042675D">
        <w:rPr>
          <w:rFonts w:ascii="Times New Roman" w:hAnsi="Times New Roman"/>
          <w:sz w:val="24"/>
          <w:szCs w:val="24"/>
        </w:rPr>
        <w:t>в проектно- исследовательской деятельности;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42675D" w:rsidRPr="0042675D" w:rsidRDefault="0042675D" w:rsidP="0042675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675D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 xml:space="preserve">- осознанно использовать речевые средства в соответствии с задачей коммуникации для выражения своих чувств, мыслей и потребностей, для планирования и регуляции своей деятельности; 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отображать в речи (описание, объяснение) содержание совершаемых действий, как в форме громкой социализированной речи, так и в форме внутренней речи;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адекватно понимать устное и письменное сообщения на татарском языке (коммуникативную установку, тему текста, основную мысль, основную и дополнительную информацию);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адекватно воспринимать на слух тексты на татарском языке разных стилей и жанров, владеть разными видами слушания (выборочным, ознакомительным, детальным);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создавать устные и письменные тексты разных типов, стилей речи и жанров с учетом замысла, адресата и ситуации общения;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lastRenderedPageBreak/>
        <w:t>-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владеть различными видами монолога (повествование, описание, рассуждение, сочетание разных видов монолога) и диалога (этикетный, диалог-расспрос, диалог-побуждение, диалог-обмен мнениями и др., сочетание разных видов диалога);</w:t>
      </w:r>
    </w:p>
    <w:p w:rsid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- соблюдать в практике речевого общения основные орфоэпические, лексические, грамматические, стилистические нормы татарского литературного языка, соблюдать основные правила орфографии и пунктуации в процессе письменного общения.</w:t>
      </w:r>
    </w:p>
    <w:p w:rsidR="0042675D" w:rsidRDefault="0042675D" w:rsidP="00FE3393">
      <w:pPr>
        <w:widowControl w:val="0"/>
        <w:tabs>
          <w:tab w:val="left" w:pos="0"/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42675D">
        <w:rPr>
          <w:rFonts w:ascii="Times New Roman" w:hAnsi="Times New Roman"/>
          <w:b/>
          <w:sz w:val="24"/>
          <w:szCs w:val="24"/>
          <w:lang w:val="tt-RU"/>
        </w:rPr>
        <w:t>Предметные результаты</w:t>
      </w:r>
    </w:p>
    <w:p w:rsidR="0042675D" w:rsidRPr="0042675D" w:rsidRDefault="0042675D" w:rsidP="004267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675D">
        <w:rPr>
          <w:rFonts w:ascii="Times New Roman" w:hAnsi="Times New Roman"/>
          <w:sz w:val="24"/>
          <w:szCs w:val="24"/>
        </w:rPr>
        <w:t>Основными предметными результатами изучения предмета «Родной (татарский) язык»являются формирование умений в говорении, слушании, чтении и письме; приобретение обучающимися знаний о лексике, фонетике и грамматике татарского языка.</w:t>
      </w:r>
    </w:p>
    <w:p w:rsidR="0042675D" w:rsidRPr="0042675D" w:rsidRDefault="0042675D" w:rsidP="0042675D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Коммуникативная компетенция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Говорение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владеть различными видами диалога (этикетный диалог, диалог- расспрос, диалог- побуждение к действию, диалог-обмен мнениями, комбинированный диалог);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F1142">
        <w:rPr>
          <w:rFonts w:ascii="Times New Roman" w:hAnsi="Times New Roman"/>
          <w:iCs/>
          <w:sz w:val="24"/>
          <w:szCs w:val="24"/>
        </w:rPr>
        <w:t>- самостоятельно составлять тексты в разных стилях;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  <w:lang w:val="tt-RU"/>
        </w:rPr>
        <w:t>- формулировать вопросы по содержанию текста и отвечать на них;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создавать устные монологические высказывания на основе жизненных наблюдений, чтения</w:t>
      </w:r>
      <w:r w:rsidRPr="00EF1142">
        <w:rPr>
          <w:rFonts w:ascii="Times New Roman" w:eastAsia="Times New Roman" w:hAnsi="Times New Roman"/>
          <w:sz w:val="24"/>
          <w:szCs w:val="24"/>
          <w:lang w:val="tt-RU"/>
        </w:rPr>
        <w:t>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>- передавать содержание текста с изменением лица рассказчика;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устно пересказывать прочитанный или прослушанный текст; 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hAnsi="Times New Roman"/>
          <w:sz w:val="24"/>
          <w:szCs w:val="24"/>
        </w:rPr>
        <w:t>составлять монологические высказывания на темы, предусмотренные программой.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Слушание</w:t>
      </w:r>
    </w:p>
    <w:p w:rsidR="0042675D" w:rsidRPr="00EF1142" w:rsidRDefault="0042675D" w:rsidP="00EF1142">
      <w:pPr>
        <w:widowControl w:val="0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адекватно понимать информацию устного и письменного сообщения на татарском языке (цель, основную и дополнительную тему, явную и скрытую информацию);</w:t>
      </w:r>
    </w:p>
    <w:p w:rsidR="0042675D" w:rsidRPr="00EF1142" w:rsidRDefault="0042675D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понимать текст как речевое произведение, выявлять его структуру, особенности абзацного членения; 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hAnsi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аудио- и видеотексты, выделяя нужную информацию.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Чтение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читать и понимать основное содержание текстов, содержащих некоторое количество неизученного языкового материала; 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читать и находить нужную информацию в текстах;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читать тексты разных жанров с полным и точным пониманием, используя языковую догадку, выборочный перевод, словарь;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F1142">
        <w:rPr>
          <w:rFonts w:ascii="Times New Roman" w:hAnsi="Times New Roman"/>
          <w:b/>
          <w:sz w:val="24"/>
          <w:szCs w:val="24"/>
        </w:rPr>
        <w:t>Письмо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владеть правилами орфографии при написании часто употребляемых слов;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письменно выполнять языковые (фонетические, лексические и грамматические) упражнения;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делать краткие выписки из текста для использования их в собственных высказываниях;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  <w:lang w:val="tt-RU"/>
        </w:rPr>
        <w:t>подробно и сжато передавать в письменной форме содержание исходного текста;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/>
          <w:sz w:val="24"/>
          <w:szCs w:val="24"/>
        </w:rPr>
        <w:t>-создавать тексты с опорой на картину;</w:t>
      </w:r>
    </w:p>
    <w:p w:rsidR="0042675D" w:rsidRPr="00EF1142" w:rsidRDefault="0042675D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  <w:lang w:val="tt-RU"/>
        </w:rPr>
        <w:lastRenderedPageBreak/>
        <w:t xml:space="preserve">- </w:t>
      </w:r>
      <w:r w:rsidRPr="00EF1142">
        <w:rPr>
          <w:rFonts w:ascii="Times New Roman" w:hAnsi="Times New Roman"/>
          <w:sz w:val="24"/>
          <w:szCs w:val="24"/>
        </w:rPr>
        <w:t xml:space="preserve">составлять собственные тексты, пользуясь материалом урока, образцом, ключевыми словами, вопросами или планом. </w:t>
      </w:r>
    </w:p>
    <w:p w:rsidR="00EF1142" w:rsidRPr="00FE3393" w:rsidRDefault="00EF1142" w:rsidP="00FE339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F1142">
        <w:rPr>
          <w:rFonts w:ascii="Times New Roman" w:hAnsi="Times New Roman"/>
          <w:b/>
          <w:sz w:val="24"/>
          <w:szCs w:val="24"/>
        </w:rPr>
        <w:t>Языковая компетенция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делать сопоставительный анализ </w:t>
      </w:r>
      <w:r w:rsidRPr="00EF1142">
        <w:rPr>
          <w:rFonts w:ascii="Times New Roman" w:eastAsia="Times New Roman" w:hAnsi="Times New Roman"/>
          <w:color w:val="000000"/>
          <w:sz w:val="24"/>
          <w:szCs w:val="24"/>
        </w:rPr>
        <w:t xml:space="preserve">гласныхи согласныхзвуков в татарском и русском </w:t>
      </w:r>
      <w:r w:rsidRPr="00EF1142">
        <w:rPr>
          <w:rFonts w:ascii="Times New Roman" w:eastAsia="Times New Roman" w:hAnsi="Times New Roman"/>
          <w:sz w:val="24"/>
          <w:szCs w:val="24"/>
        </w:rPr>
        <w:t xml:space="preserve">языках;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определять комбинаторные и позиционные изменения гласных (в рамках изученного);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 xml:space="preserve">- выявлять </w:t>
      </w:r>
      <w:r w:rsidRPr="00EF1142">
        <w:rPr>
          <w:rFonts w:ascii="Times New Roman" w:hAnsi="Times New Roman"/>
          <w:sz w:val="24"/>
          <w:szCs w:val="24"/>
        </w:rPr>
        <w:t>аккомодацию;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различать звук и фонему;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 xml:space="preserve">- распознавать виды гармонии гласных;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различать виды редукции гласных;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F1142">
        <w:rPr>
          <w:rFonts w:ascii="Times New Roman" w:eastAsia="Times New Roman" w:hAnsi="Times New Roman"/>
          <w:sz w:val="24"/>
          <w:szCs w:val="24"/>
        </w:rPr>
        <w:t>- понимать смыслоразличительную функцию звука;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142">
        <w:rPr>
          <w:rFonts w:ascii="Times New Roman" w:hAnsi="Times New Roman"/>
          <w:sz w:val="24"/>
          <w:szCs w:val="24"/>
        </w:rPr>
        <w:t>- понимать ассимиляцию согласных;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правильно употреблять звук [ʼ] (гамза);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различать звуки [w], [в], [ф], обозначаемые на письме буквой 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правильно употреблять звуки[э] [ц], [щ], буквы, обозначающие их на письме;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правописание букв, обозначающих сочетание двух звуков: е, ё, ю, 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правописание букв ъ и ь;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закон сингармонизма: различать небную и губную гармонию;</w:t>
      </w:r>
    </w:p>
    <w:p w:rsidR="00EF1142" w:rsidRPr="00EF1142" w:rsidRDefault="00EF1142" w:rsidP="00EF1142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и применять на практике правила изменений в системе гласных и согласных звуков татарского языка;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анализировать и характеризовать устно и с помощью элементов транскрипции отдельные звуки речи;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определять открытый и закрытый слог;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различать ударный слог, логическое ударение;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ставить ударение в заимствованных словах;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определять ударения в сложных, парных словах;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знать особенности </w:t>
      </w:r>
      <w:r w:rsidRPr="00EF114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словесного </w:t>
      </w:r>
      <w:r w:rsidRPr="00EF114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ударениявтатарскомязыке</w:t>
      </w:r>
      <w:r w:rsidRPr="00EF1142">
        <w:rPr>
          <w:rFonts w:ascii="Times New Roman" w:hAnsi="Times New Roman" w:cs="Times New Roman"/>
          <w:sz w:val="24"/>
          <w:szCs w:val="24"/>
        </w:rPr>
        <w:t>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color w:val="000000"/>
          <w:sz w:val="24"/>
          <w:szCs w:val="24"/>
        </w:rPr>
        <w:t>- проводить фонетический разбор слова;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использовать знания по фонетике и графике в практике произношения и правописания слов;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правильно строить и произносить предложения, выделяя интонацией знак препинания;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распознавать повелительные и побудительные предложения;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произносить звуки и сочетания звуков, ставить ударение в словах в соответствии с нормами современного татарского литературного языка;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использовать орфоэпический словарь татарского языка при определении правильного произношения слов;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уметь п</w:t>
      </w:r>
      <w:r w:rsidRPr="00EF1142">
        <w:rPr>
          <w:rFonts w:ascii="Times New Roman" w:hAnsi="Times New Roman" w:cs="Times New Roman"/>
          <w:sz w:val="24"/>
          <w:szCs w:val="24"/>
        </w:rPr>
        <w:t>рисоединять окончания к заимствованиям;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определять термины и профессионализмы в татарском языке; 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различать</w:t>
      </w:r>
      <w:r w:rsidRPr="00EF114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арабско- персидские, европейские, русские заимствованния; слова тюркского происхождения;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- </w:t>
      </w:r>
      <w:r w:rsidRPr="00EF1142">
        <w:rPr>
          <w:rFonts w:ascii="Times New Roman" w:eastAsia="Times New Roman" w:hAnsi="Times New Roman" w:cs="Times New Roman"/>
          <w:sz w:val="24"/>
          <w:szCs w:val="24"/>
        </w:rPr>
        <w:t>использовать в речи синонимы, антонимы, омонимы (лексические омонимы, омофоны, омографы, омоформы);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выявлять </w:t>
      </w:r>
      <w:r w:rsidRPr="00EF1142">
        <w:rPr>
          <w:rFonts w:ascii="Times New Roman" w:eastAsia="Times New Roman" w:hAnsi="Times New Roman" w:cs="Times New Roman"/>
          <w:sz w:val="24"/>
          <w:szCs w:val="24"/>
        </w:rPr>
        <w:t>синонимы в синонимических цепочках; пары антонимов, омонимов;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</w:t>
      </w:r>
      <w:r w:rsidRPr="00EF1142">
        <w:rPr>
          <w:rFonts w:ascii="Times New Roman" w:hAnsi="Times New Roman" w:cs="Times New Roman"/>
          <w:sz w:val="24"/>
          <w:szCs w:val="24"/>
        </w:rPr>
        <w:t>азличать активную и пассивную лексику;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использовать словарь синонимов и антонимов;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работать с толковым словарем татарского языка;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выявлять диалектные слова и жаргонизмы;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lastRenderedPageBreak/>
        <w:t>- распознавать в речи фразеологизмы, определять их значение;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распознавать устаревшие слова, историзмы и неологизмы; 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проводить лексический анализ слова;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знать ономастику и ее разделы;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142">
        <w:rPr>
          <w:rFonts w:ascii="Times New Roman" w:hAnsi="Times New Roman" w:cs="Times New Roman"/>
          <w:sz w:val="24"/>
          <w:szCs w:val="24"/>
        </w:rPr>
        <w:t>- выявлять топонимы;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1142">
        <w:rPr>
          <w:rFonts w:ascii="Times New Roman" w:hAnsi="Times New Roman" w:cs="Times New Roman"/>
          <w:sz w:val="24"/>
          <w:szCs w:val="24"/>
        </w:rPr>
        <w:t xml:space="preserve">- </w:t>
      </w:r>
      <w:r w:rsidRPr="00EF1142">
        <w:rPr>
          <w:rFonts w:ascii="Times New Roman" w:hAnsi="Times New Roman" w:cs="Times New Roman"/>
          <w:sz w:val="24"/>
          <w:szCs w:val="24"/>
          <w:lang w:val="tt-RU"/>
        </w:rPr>
        <w:t>отличать различные виды топонимов, в частности ойконимы и гидронимы;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выделять в словах корень, аффикс, основу;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 xml:space="preserve">- различать формообразующие и словообразующие аффиксы; 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различать способы словообразования в татарском языке;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проводить морфемный и словообразовательный анализ слов;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142">
        <w:rPr>
          <w:rFonts w:ascii="Times New Roman" w:eastAsia="Times New Roman" w:hAnsi="Times New Roman" w:cs="Times New Roman"/>
          <w:sz w:val="24"/>
          <w:szCs w:val="24"/>
        </w:rPr>
        <w:t>- определять части речи: самостоятельные и служебные;</w:t>
      </w:r>
    </w:p>
    <w:p w:rsidR="00EF1142" w:rsidRPr="00A34348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узнавать корневые, производные, сложные, парные и составные имена существительные;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знать категорию принадлежности в именах существительных;</w:t>
      </w:r>
    </w:p>
    <w:p w:rsidR="00EF1142" w:rsidRPr="00EF1142" w:rsidRDefault="00EF1142" w:rsidP="00EF114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F1142">
        <w:rPr>
          <w:rFonts w:ascii="Times New Roman" w:hAnsi="Times New Roman"/>
          <w:sz w:val="24"/>
          <w:szCs w:val="24"/>
        </w:rPr>
        <w:t>склонять существительные с окончанием принадлежности;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образовывать сравнительную, превосходную, уменьшительную степень имен прилагательных;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узнавать корневые, производные, сложные, парные и составные имена прилагательные;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понимать субстантивацию прилагательных;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изменять имена прилагательные по падежам;</w:t>
      </w:r>
    </w:p>
    <w:p w:rsidR="00EF1142" w:rsidRPr="00EF1142" w:rsidRDefault="00EF1142" w:rsidP="00EF114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EF1142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местоимения;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склонять указательные местоимения по падежам;</w:t>
      </w:r>
    </w:p>
    <w:p w:rsidR="00EF1142" w:rsidRPr="001F7AF4" w:rsidRDefault="001F7AF4" w:rsidP="001F7A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распознавать личные, указательные, вопросительные, притяжательные, неопределенные, определительные и отрицательные местоимения;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числительных;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распознавать разрядычислительных</w:t>
      </w:r>
      <w:r w:rsidR="00EF1142" w:rsidRPr="001F7AF4">
        <w:rPr>
          <w:rFonts w:ascii="Times New Roman" w:hAnsi="Times New Roman"/>
          <w:bCs/>
          <w:sz w:val="24"/>
          <w:szCs w:val="24"/>
        </w:rPr>
        <w:t>(количественные, порядковые, собирательные, приблизительные, разделительные)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;</w:t>
      </w:r>
    </w:p>
    <w:p w:rsidR="00EF1142" w:rsidRPr="001F7AF4" w:rsidRDefault="001F7AF4" w:rsidP="001F7AF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1F7AF4">
        <w:rPr>
          <w:rFonts w:ascii="Times New Roman" w:eastAsia="Times New Roman" w:hAnsi="Times New Roman"/>
          <w:sz w:val="24"/>
          <w:szCs w:val="24"/>
        </w:rPr>
        <w:t>иметь общее представление о склонении количественных числительных по падежам;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знать правописание и способы образования (корневые, сложные, парные и составные) числительных;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393"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глаголов;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393"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образовывать временные формы глагола;</w:t>
      </w:r>
    </w:p>
    <w:p w:rsidR="00EF1142" w:rsidRPr="00FE3393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E3393"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EF1142" w:rsidRPr="00BA3129" w:rsidRDefault="00FE3393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-</w:t>
      </w:r>
      <w:r w:rsidR="00EF1142" w:rsidRPr="00FE3393">
        <w:rPr>
          <w:rFonts w:ascii="Times New Roman" w:eastAsia="Times New Roman" w:hAnsi="Times New Roman"/>
          <w:sz w:val="24"/>
          <w:szCs w:val="24"/>
        </w:rPr>
        <w:t>различать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 спряжение глаголов настоящего, прошедшего (определенного и неопределенного) и будущего (определенного и неопределенного) времени в положительном и отрицательном аспектах;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общее значение, употребление в речи повелительного, условного наклонения глагола;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различать неспрягаемые неличные формы глагола (инфинитив, имя действия, причастие, деепричастие);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знать синтаксическую функцию причастия и деепричастия;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распознавать случаи субстантивации имени действия;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понимать выражение степени протекания действия в татарском языке;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правильно употреблять в речи вспомогательные глаголы;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общее грамматическое значение наречи</w:t>
      </w:r>
      <w:r w:rsidR="00EF1142" w:rsidRPr="00BA3129">
        <w:rPr>
          <w:rFonts w:ascii="Times New Roman" w:eastAsia="Times New Roman" w:hAnsi="Times New Roman"/>
          <w:sz w:val="24"/>
          <w:szCs w:val="24"/>
          <w:lang w:val="tt-RU"/>
        </w:rPr>
        <w:t>й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; объяснять употребление их в речи;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уметь образовывать разряды наречий, степени сравнения наречий;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  <w:lang w:val="tt-RU"/>
        </w:rPr>
        <w:t>выявлять синтаксическую роль наречий в предложении;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уметь употреблять в речи звукоподражательные слова, междометия, модальные слова и частицы;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служебные части речи;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различать послелогии послеложные слова;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знать особенности употребление послелогов со словами в различных падежных формах;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знать правописание частиц;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распознавать союзы и союзные слова;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проводить морфологический анализ изученных частей речи;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знать выражение сказуемого и подлежащего различными частями речи;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различать главные и второстепенные члены предложения;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находить второстепенные члены предложения (определение, дополнение, обстоятельство);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находить и самостоятельно составлять предложения с однородными членами;</w:t>
      </w:r>
    </w:p>
    <w:p w:rsid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использовать интонацию перечисления в предложениях с однородными членами;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находить вводные слова; обращения; определять употребление их в речи;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уметь ставить знаки препинания в простом предложении; </w:t>
      </w:r>
    </w:p>
    <w:p w:rsidR="00EF1142" w:rsidRPr="00BA3129" w:rsidRDefault="00BA3129" w:rsidP="00BA312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иметь представление о сложном предложении;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различать и правильно строить простое сложное предложение с сочинительными союзами; 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EF1142" w:rsidRPr="00BA3129" w:rsidRDefault="00BA3129" w:rsidP="00BA312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 xml:space="preserve">распознавать распространенные и нераспространенные предложения; </w:t>
      </w:r>
    </w:p>
    <w:p w:rsidR="001D0EB9" w:rsidRDefault="00BA3129" w:rsidP="00EA73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EF1142" w:rsidRPr="00BA3129">
        <w:rPr>
          <w:rFonts w:ascii="Times New Roman" w:eastAsia="Times New Roman" w:hAnsi="Times New Roman"/>
          <w:sz w:val="24"/>
          <w:szCs w:val="24"/>
        </w:rPr>
        <w:t>определять односоставные предложения с глав</w:t>
      </w:r>
      <w:r w:rsidR="00EA737B">
        <w:rPr>
          <w:rFonts w:ascii="Times New Roman" w:eastAsia="Times New Roman" w:hAnsi="Times New Roman"/>
          <w:sz w:val="24"/>
          <w:szCs w:val="24"/>
        </w:rPr>
        <w:t>ным членом в форме подлежащего.</w:t>
      </w:r>
    </w:p>
    <w:p w:rsidR="00EA737B" w:rsidRPr="00EA737B" w:rsidRDefault="00EA737B" w:rsidP="00EA73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1D0EB9" w:rsidRPr="001D0EB9" w:rsidRDefault="001D0EB9" w:rsidP="001D0E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D0EB9">
        <w:rPr>
          <w:rFonts w:ascii="Times New Roman" w:eastAsia="Times New Roman" w:hAnsi="Times New Roman"/>
          <w:b/>
          <w:sz w:val="24"/>
          <w:szCs w:val="24"/>
          <w:lang w:val="tt-RU"/>
        </w:rPr>
        <w:t>С</w:t>
      </w:r>
      <w:r w:rsidRPr="001D0EB9">
        <w:rPr>
          <w:rFonts w:ascii="Times New Roman" w:eastAsia="Times New Roman" w:hAnsi="Times New Roman"/>
          <w:b/>
          <w:sz w:val="24"/>
          <w:szCs w:val="24"/>
        </w:rPr>
        <w:t>оциокультурная компетенция</w:t>
      </w:r>
    </w:p>
    <w:p w:rsidR="001D0EB9" w:rsidRPr="001D0EB9" w:rsidRDefault="001D0EB9" w:rsidP="00EA737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0EB9">
        <w:rPr>
          <w:rFonts w:ascii="Times New Roman" w:hAnsi="Times New Roman"/>
          <w:sz w:val="24"/>
          <w:szCs w:val="24"/>
        </w:rPr>
        <w:t xml:space="preserve">употреблять в устной и письменной речи в ситуациях формального и неформального общения основные нормы речевого этикета; </w:t>
      </w:r>
    </w:p>
    <w:p w:rsidR="001D0EB9" w:rsidRPr="001D0EB9" w:rsidRDefault="001D0EB9" w:rsidP="00EA737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0EB9">
        <w:rPr>
          <w:rFonts w:ascii="Times New Roman" w:hAnsi="Times New Roman"/>
          <w:sz w:val="24"/>
          <w:szCs w:val="24"/>
        </w:rPr>
        <w:t xml:space="preserve">представлять родную страну и культуру на татарском языке; </w:t>
      </w:r>
    </w:p>
    <w:p w:rsidR="001D0EB9" w:rsidRPr="001D0EB9" w:rsidRDefault="001D0EB9" w:rsidP="00EA737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D0EB9">
        <w:rPr>
          <w:rFonts w:ascii="Times New Roman" w:hAnsi="Times New Roman"/>
          <w:sz w:val="24"/>
          <w:szCs w:val="24"/>
        </w:rPr>
        <w:t xml:space="preserve">понимать социокультурные реалии при чтении и слушании в рамках изученного материала. </w:t>
      </w:r>
    </w:p>
    <w:p w:rsidR="001D0EB9" w:rsidRPr="001D0EB9" w:rsidRDefault="001D0EB9" w:rsidP="001D0E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06D4F" w:rsidRPr="001D0EB9" w:rsidRDefault="00911DBE" w:rsidP="00EA7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0EB9">
        <w:rPr>
          <w:rFonts w:ascii="Times New Roman" w:eastAsia="Times New Roman" w:hAnsi="Times New Roman" w:cs="Times New Roman"/>
          <w:sz w:val="24"/>
          <w:szCs w:val="24"/>
        </w:rPr>
        <w:t>Освоение образовательной программы по родному (татарскому) языку  завершается промежуточной аттестацией, проводимой в форме годовой оценки</w:t>
      </w:r>
    </w:p>
    <w:p w:rsidR="004B1CAD" w:rsidRPr="00816AF4" w:rsidRDefault="004B1CAD" w:rsidP="00EA7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816AF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учебного предмета</w:t>
      </w:r>
      <w:r w:rsidRPr="00816AF4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:</w:t>
      </w:r>
    </w:p>
    <w:p w:rsidR="004B1CAD" w:rsidRPr="00BA3129" w:rsidRDefault="004B1CAD" w:rsidP="00EA7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</w:p>
    <w:p w:rsidR="004B1CAD" w:rsidRPr="00B934C9" w:rsidRDefault="00BA3129" w:rsidP="00EA73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934C9">
        <w:rPr>
          <w:rFonts w:ascii="Times New Roman" w:hAnsi="Times New Roman" w:cs="Times New Roman"/>
          <w:b/>
        </w:rPr>
        <w:t>Речевая деятельность и культура речи</w:t>
      </w:r>
      <w:r w:rsidR="00F76A09" w:rsidRPr="00B934C9">
        <w:rPr>
          <w:rFonts w:ascii="Times New Roman" w:hAnsi="Times New Roman" w:cs="Times New Roman"/>
          <w:b/>
        </w:rPr>
        <w:t>.</w:t>
      </w:r>
      <w:r w:rsidR="00F76A09" w:rsidRPr="00B934C9">
        <w:rPr>
          <w:rFonts w:ascii="Times New Roman" w:hAnsi="Times New Roman" w:cs="Times New Roman"/>
          <w:color w:val="000000"/>
        </w:rPr>
        <w:t xml:space="preserve"> Язык как зеркало культуры.</w:t>
      </w:r>
      <w:r w:rsidR="001D0EB9" w:rsidRPr="00B934C9">
        <w:rPr>
          <w:rFonts w:ascii="Times New Roman" w:eastAsia="Times New Roman" w:hAnsi="Times New Roman" w:cs="Times New Roman"/>
          <w:color w:val="1A1A1A"/>
          <w:sz w:val="24"/>
          <w:szCs w:val="24"/>
        </w:rPr>
        <w:t>Понятие о литературном языке. Определение места татарского языка среди других языков.Работа с текстами о взаимовлиянии языка и культуры. Использование сочинительных союзов как средство связи предложений в тексте.</w:t>
      </w:r>
    </w:p>
    <w:p w:rsidR="004B1CAD" w:rsidRPr="00816AF4" w:rsidRDefault="00BA3129" w:rsidP="00EA737B">
      <w:pPr>
        <w:pStyle w:val="a3"/>
        <w:shd w:val="clear" w:color="auto" w:fill="FFFFFF"/>
        <w:spacing w:before="0" w:beforeAutospacing="0" w:after="0" w:afterAutospacing="0"/>
        <w:ind w:firstLine="756"/>
        <w:jc w:val="both"/>
      </w:pPr>
      <w:r w:rsidRPr="00B8798F">
        <w:rPr>
          <w:b/>
        </w:rPr>
        <w:lastRenderedPageBreak/>
        <w:t>«Мин» («Я»)</w:t>
      </w:r>
      <w:r w:rsidR="00F76A09">
        <w:rPr>
          <w:b/>
        </w:rPr>
        <w:t xml:space="preserve">. </w:t>
      </w:r>
      <w:r w:rsidR="004B1CAD" w:rsidRPr="00816AF4">
        <w:rPr>
          <w:b/>
          <w:bCs/>
        </w:rPr>
        <w:t>Фонетика</w:t>
      </w:r>
      <w:r w:rsidR="004B1CAD" w:rsidRPr="00816AF4">
        <w:t>.</w:t>
      </w:r>
      <w:r w:rsidRPr="008B1935">
        <w:rPr>
          <w:color w:val="000000"/>
        </w:rPr>
        <w:t>Гласные звуки в татарском и русском языках</w:t>
      </w:r>
      <w:r w:rsidR="004B1CAD" w:rsidRPr="00816AF4">
        <w:t>.</w:t>
      </w:r>
      <w:r w:rsidR="00A306FF" w:rsidRPr="00780F08">
        <w:t>Гласные звуки в заимствованных словах.</w:t>
      </w:r>
      <w:r>
        <w:t>Аккомодация.</w:t>
      </w:r>
      <w:r w:rsidR="00A306FF">
        <w:t>О</w:t>
      </w:r>
      <w:r w:rsidR="00A306FF" w:rsidRPr="00780F08">
        <w:t>собенности аккомодации в татарском языке.</w:t>
      </w:r>
      <w:r w:rsidR="00A306FF">
        <w:t xml:space="preserve"> Закон сингармонизма.</w:t>
      </w:r>
      <w:r w:rsidRPr="008B1935">
        <w:rPr>
          <w:color w:val="000000"/>
        </w:rPr>
        <w:t>Согласные звуки в татарском и русском языках</w:t>
      </w:r>
      <w:r>
        <w:rPr>
          <w:color w:val="000000"/>
        </w:rPr>
        <w:t>.</w:t>
      </w:r>
      <w:r w:rsidR="00A306FF" w:rsidRPr="00780F08">
        <w:t>Сопоставительный анализ согласных звуков.</w:t>
      </w:r>
      <w:r>
        <w:rPr>
          <w:color w:val="000000"/>
        </w:rPr>
        <w:t xml:space="preserve">Ударение. </w:t>
      </w:r>
      <w:r w:rsidRPr="008B1935">
        <w:rPr>
          <w:color w:val="000000"/>
        </w:rPr>
        <w:t>Случаи, когда ударение не сохраняется в собственных и заимствованных словах татарского языка</w:t>
      </w:r>
      <w:r>
        <w:rPr>
          <w:color w:val="000000"/>
        </w:rPr>
        <w:t>.</w:t>
      </w:r>
      <w:r w:rsidR="00A306FF">
        <w:t xml:space="preserve">Ударение </w:t>
      </w:r>
      <w:r w:rsidR="00A306FF" w:rsidRPr="00780F08">
        <w:t>в заимствованных словах</w:t>
      </w:r>
      <w:r w:rsidR="00A306FF">
        <w:t>.</w:t>
      </w:r>
    </w:p>
    <w:p w:rsidR="004B1CAD" w:rsidRDefault="00BA3129" w:rsidP="00EA737B">
      <w:pPr>
        <w:pStyle w:val="a3"/>
        <w:shd w:val="clear" w:color="auto" w:fill="FFFFFF"/>
        <w:spacing w:before="0" w:beforeAutospacing="0" w:after="0" w:afterAutospacing="0"/>
        <w:ind w:firstLine="756"/>
        <w:jc w:val="both"/>
        <w:rPr>
          <w:color w:val="000000"/>
        </w:rPr>
      </w:pPr>
      <w:r w:rsidRPr="00816AF4">
        <w:rPr>
          <w:b/>
          <w:bCs/>
        </w:rPr>
        <w:t>О</w:t>
      </w:r>
      <w:r w:rsidR="004B1CAD" w:rsidRPr="00816AF4">
        <w:rPr>
          <w:b/>
          <w:bCs/>
        </w:rPr>
        <w:t>рфография.</w:t>
      </w:r>
      <w:r w:rsidRPr="008B1935">
        <w:rPr>
          <w:color w:val="000000"/>
        </w:rPr>
        <w:t>Орфографический словарь татарского языка</w:t>
      </w:r>
      <w:r>
        <w:rPr>
          <w:color w:val="000000"/>
        </w:rPr>
        <w:t>.</w:t>
      </w:r>
    </w:p>
    <w:p w:rsidR="00BA3129" w:rsidRDefault="00BA3129" w:rsidP="00EA737B">
      <w:pPr>
        <w:pStyle w:val="a3"/>
        <w:shd w:val="clear" w:color="auto" w:fill="FFFFFF"/>
        <w:spacing w:before="0" w:beforeAutospacing="0" w:after="0" w:afterAutospacing="0"/>
        <w:ind w:firstLine="756"/>
        <w:jc w:val="both"/>
        <w:rPr>
          <w:color w:val="000000"/>
        </w:rPr>
      </w:pPr>
      <w:r w:rsidRPr="00763A65">
        <w:rPr>
          <w:b/>
          <w:color w:val="000000"/>
        </w:rPr>
        <w:t>«Тирә-як, көнкүреш» («Мир вокруг меня»)</w:t>
      </w:r>
      <w:r>
        <w:rPr>
          <w:b/>
          <w:color w:val="000000"/>
        </w:rPr>
        <w:t>.</w:t>
      </w:r>
      <w:r w:rsidRPr="00BA3129">
        <w:rPr>
          <w:b/>
          <w:color w:val="000000"/>
          <w:lang w:val="tt-RU"/>
        </w:rPr>
        <w:t>Лексикология</w:t>
      </w:r>
      <w:r>
        <w:rPr>
          <w:b/>
          <w:color w:val="000000"/>
          <w:lang w:val="tt-RU"/>
        </w:rPr>
        <w:t>.</w:t>
      </w:r>
      <w:r w:rsidR="005C29F3" w:rsidRPr="00EB1301">
        <w:t>Основные способы толкова</w:t>
      </w:r>
      <w:r w:rsidR="005C29F3">
        <w:t>ния лексического значения слова.</w:t>
      </w:r>
      <w:r w:rsidR="005C29F3" w:rsidRPr="008B1935">
        <w:rPr>
          <w:color w:val="000000"/>
        </w:rPr>
        <w:t xml:space="preserve">Однозначные и </w:t>
      </w:r>
      <w:r w:rsidR="005C29F3">
        <w:rPr>
          <w:color w:val="000000"/>
        </w:rPr>
        <w:t>многозначные слова.</w:t>
      </w:r>
      <w:r w:rsidR="005C29F3" w:rsidRPr="008B1935">
        <w:rPr>
          <w:color w:val="000000"/>
        </w:rPr>
        <w:t>Пря</w:t>
      </w:r>
      <w:r w:rsidR="005C29F3">
        <w:rPr>
          <w:color w:val="000000"/>
        </w:rPr>
        <w:t>мое и переносное значения слова.</w:t>
      </w:r>
      <w:r w:rsidR="005C29F3" w:rsidRPr="00EB1301">
        <w:t>Ономастика и ее разделы</w:t>
      </w:r>
      <w:r w:rsidR="005C29F3">
        <w:t>.</w:t>
      </w:r>
      <w:r w:rsidR="005C29F3" w:rsidRPr="004376DD">
        <w:t>Гидронимы</w:t>
      </w:r>
      <w:r w:rsidR="005C29F3">
        <w:t>, ойконимы Республики Татарстан.</w:t>
      </w:r>
      <w:r w:rsidR="00A306FF" w:rsidRPr="00362F46">
        <w:t>Водные объекты и населенные пункты Республики Татарстан.</w:t>
      </w:r>
      <w:r w:rsidR="005C29F3" w:rsidRPr="008B1935">
        <w:rPr>
          <w:color w:val="000000"/>
        </w:rPr>
        <w:t>Синонимы, а</w:t>
      </w:r>
      <w:r w:rsidR="005C29F3">
        <w:rPr>
          <w:color w:val="000000"/>
        </w:rPr>
        <w:t>нтонимы и омонимы родного языка.</w:t>
      </w:r>
    </w:p>
    <w:p w:rsidR="005C29F3" w:rsidRPr="00A306FF" w:rsidRDefault="005C29F3" w:rsidP="00A306FF">
      <w:pPr>
        <w:pStyle w:val="a3"/>
        <w:shd w:val="clear" w:color="auto" w:fill="FFFFFF"/>
        <w:spacing w:before="0" w:beforeAutospacing="0" w:after="0" w:afterAutospacing="0"/>
        <w:ind w:firstLine="756"/>
        <w:jc w:val="both"/>
      </w:pPr>
      <w:r w:rsidRPr="00763A65">
        <w:rPr>
          <w:b/>
        </w:rPr>
        <w:t>«Туганҗирем» («Моя Родина»)</w:t>
      </w:r>
      <w:r>
        <w:rPr>
          <w:b/>
        </w:rPr>
        <w:t xml:space="preserve">. </w:t>
      </w:r>
      <w:r w:rsidRPr="005C29F3">
        <w:rPr>
          <w:b/>
          <w:lang w:val="tt-RU"/>
        </w:rPr>
        <w:t>Морфология.</w:t>
      </w:r>
      <w:r w:rsidRPr="008B1935">
        <w:t>Неспрягаемые неличные</w:t>
      </w:r>
      <w:r>
        <w:t xml:space="preserve"> формы глагола.</w:t>
      </w:r>
      <w:r w:rsidRPr="008B1935">
        <w:t>Причаст</w:t>
      </w:r>
      <w:r>
        <w:t>ие, его грамматические признаки.</w:t>
      </w:r>
      <w:r w:rsidR="00A306FF" w:rsidRPr="003B64A4">
        <w:t xml:space="preserve">Неспрягаемые формы глагола: причастие прошедшего, настоящего и будущего времени. Образование причастий в татарском языке. Правильно использовать причастия в речи. </w:t>
      </w:r>
      <w:r w:rsidRPr="003B64A4">
        <w:t>Синтаксическая функция причастия. Деепричастие, его грамматические признаки.</w:t>
      </w:r>
      <w:r w:rsidR="00A306FF" w:rsidRPr="003B64A4">
        <w:t xml:space="preserve"> Синтаксическая  функция причастия и деепричастия.Формы деепричастий. </w:t>
      </w:r>
      <w:r w:rsidRPr="003B64A4">
        <w:t>Отрицательная форма деепричастий.</w:t>
      </w:r>
      <w:r w:rsidRPr="003B64A4">
        <w:rPr>
          <w:lang w:val="tt-RU"/>
        </w:rPr>
        <w:t xml:space="preserve"> Наречие и его виды.</w:t>
      </w:r>
      <w:r w:rsidR="00A306FF" w:rsidRPr="003B64A4">
        <w:t xml:space="preserve">Наречия образа действия. Наречия меры и степени. Наречия сравнения. Наречия места, времени. Наречия цели. </w:t>
      </w:r>
      <w:r w:rsidR="003B64A4" w:rsidRPr="003B64A4">
        <w:t>Образование наречий.</w:t>
      </w:r>
      <w:r w:rsidR="00F76A09" w:rsidRPr="00EB1301">
        <w:rPr>
          <w:lang w:val="tt-RU"/>
        </w:rPr>
        <w:t>Морфологический анализ наречия</w:t>
      </w:r>
      <w:r w:rsidR="00F76A09">
        <w:rPr>
          <w:lang w:val="tt-RU"/>
        </w:rPr>
        <w:t>.</w:t>
      </w:r>
    </w:p>
    <w:p w:rsidR="00F76A09" w:rsidRPr="00816AF4" w:rsidRDefault="00F76A09" w:rsidP="00EA737B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A62007">
        <w:rPr>
          <w:b/>
          <w:shd w:val="clear" w:color="auto" w:fill="FFFFFF"/>
        </w:rPr>
        <w:t>«Татар дөньясы» («Мир татарского народа»)</w:t>
      </w:r>
      <w:r>
        <w:rPr>
          <w:b/>
          <w:shd w:val="clear" w:color="auto" w:fill="FFFFFF"/>
        </w:rPr>
        <w:t>.</w:t>
      </w:r>
      <w:r w:rsidRPr="00B934C9">
        <w:rPr>
          <w:b/>
        </w:rPr>
        <w:t>Синтаксис.</w:t>
      </w:r>
      <w:r>
        <w:t xml:space="preserve"> Пунктуация.Способы передачи чужой речи.</w:t>
      </w:r>
      <w:r>
        <w:rPr>
          <w:lang w:val="tt-RU"/>
        </w:rPr>
        <w:t>Прямая и косвенная речь.</w:t>
      </w:r>
      <w:r w:rsidR="003B64A4" w:rsidRPr="003B64A4">
        <w:t xml:space="preserve">Схемы предложений с прямой речью. </w:t>
      </w:r>
      <w:r w:rsidRPr="003B64A4">
        <w:t>Диалог. Цитата как способ передачи чужой речи. Преобразование прямой речи в косвенную речь.</w:t>
      </w:r>
      <w:r w:rsidR="003B64A4" w:rsidRPr="003B64A4">
        <w:t xml:space="preserve"> Косвенная речь в татарском языке. </w:t>
      </w:r>
      <w:r w:rsidRPr="003B64A4">
        <w:t xml:space="preserve">Понятие о сложных предложениях. Сложносочиненное предложение. Союзное сложносочиненное предложение. </w:t>
      </w:r>
      <w:r w:rsidR="003B64A4" w:rsidRPr="003B64A4">
        <w:t xml:space="preserve">Союзы и значения сложносочиненных предложений. </w:t>
      </w:r>
      <w:r w:rsidR="003B64A4" w:rsidRPr="003B64A4">
        <w:rPr>
          <w:bCs/>
          <w:shd w:val="clear" w:color="auto" w:fill="FFFFFF"/>
        </w:rPr>
        <w:t>Сочинительные</w:t>
      </w:r>
      <w:r w:rsidR="003B64A4" w:rsidRPr="003B64A4">
        <w:rPr>
          <w:shd w:val="clear" w:color="auto" w:fill="FFFFFF"/>
        </w:rPr>
        <w:t> </w:t>
      </w:r>
      <w:r w:rsidR="003B64A4" w:rsidRPr="003B64A4">
        <w:rPr>
          <w:bCs/>
          <w:shd w:val="clear" w:color="auto" w:fill="FFFFFF"/>
        </w:rPr>
        <w:t>союзы</w:t>
      </w:r>
      <w:r w:rsidR="003B64A4" w:rsidRPr="003B64A4">
        <w:rPr>
          <w:shd w:val="clear" w:color="auto" w:fill="FFFFFF"/>
        </w:rPr>
        <w:t> и логическое соотношение частей в </w:t>
      </w:r>
      <w:r w:rsidR="003B64A4" w:rsidRPr="003B64A4">
        <w:rPr>
          <w:bCs/>
          <w:shd w:val="clear" w:color="auto" w:fill="FFFFFF"/>
        </w:rPr>
        <w:t>сложносочинённом</w:t>
      </w:r>
      <w:r w:rsidR="003B64A4" w:rsidRPr="003B64A4">
        <w:rPr>
          <w:shd w:val="clear" w:color="auto" w:fill="FFFFFF"/>
        </w:rPr>
        <w:t> </w:t>
      </w:r>
      <w:r w:rsidR="003B64A4" w:rsidRPr="003B64A4">
        <w:rPr>
          <w:bCs/>
          <w:shd w:val="clear" w:color="auto" w:fill="FFFFFF"/>
        </w:rPr>
        <w:t xml:space="preserve">предложении. </w:t>
      </w:r>
      <w:r w:rsidRPr="003B64A4">
        <w:t>Бессоюзное сложносочиненное предложение.</w:t>
      </w:r>
      <w:r w:rsidR="003B64A4" w:rsidRPr="003B64A4">
        <w:t xml:space="preserve"> Средство связи в бессоюзных сложносочиненных предложениях. Бессоюзная связь в бессоюзных сложных предложениях.</w:t>
      </w:r>
      <w:r w:rsidRPr="003B64A4">
        <w:t xml:space="preserve"> Знаки препинания в сложносочиненных предложениях.</w:t>
      </w:r>
      <w:r w:rsidR="003B64A4" w:rsidRPr="003B64A4">
        <w:t xml:space="preserve"> Знаки препинания в бессоюзном сложном предложении. Синтаксический разбор сложносочиненного предложения. Пунктуационный разбор сложносочинённого предложения. Сложные предложения в тексте.</w:t>
      </w:r>
    </w:p>
    <w:p w:rsidR="005C29F3" w:rsidRDefault="005C29F3" w:rsidP="00EA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633" w:rsidRDefault="00C85633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DBE" w:rsidRPr="003B64A4" w:rsidRDefault="00911DBE" w:rsidP="003B64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37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0064"/>
        <w:gridCol w:w="1276"/>
        <w:gridCol w:w="1418"/>
        <w:gridCol w:w="1275"/>
      </w:tblGrid>
      <w:tr w:rsidR="00911DBE" w:rsidRPr="00024D76" w:rsidTr="006D4167">
        <w:trPr>
          <w:trHeight w:val="317"/>
        </w:trPr>
        <w:tc>
          <w:tcPr>
            <w:tcW w:w="851" w:type="dxa"/>
            <w:vMerge w:val="restart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064" w:type="dxa"/>
            <w:vMerge w:val="restart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276" w:type="dxa"/>
            <w:vMerge w:val="restart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</w:t>
            </w:r>
            <w:r w:rsidR="006D416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  <w:vAlign w:val="center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11DBE" w:rsidRPr="00024D76" w:rsidTr="003B64A4">
        <w:trPr>
          <w:trHeight w:val="213"/>
        </w:trPr>
        <w:tc>
          <w:tcPr>
            <w:tcW w:w="851" w:type="dxa"/>
            <w:vMerge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1275" w:type="dxa"/>
          </w:tcPr>
          <w:p w:rsidR="00911DBE" w:rsidRPr="00024D76" w:rsidRDefault="00911DBE" w:rsidP="0020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5F7205" w:rsidRPr="00A132C9" w:rsidTr="00A33380">
        <w:trPr>
          <w:trHeight w:val="430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064" w:type="dxa"/>
          </w:tcPr>
          <w:p w:rsidR="005F7205" w:rsidRPr="00F76A09" w:rsidRDefault="005F7205" w:rsidP="005F720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BA3129">
              <w:rPr>
                <w:b/>
              </w:rPr>
              <w:t>Речевая деятельность и культура речи</w:t>
            </w:r>
            <w:r>
              <w:rPr>
                <w:b/>
              </w:rPr>
              <w:t>.</w:t>
            </w:r>
            <w:r>
              <w:rPr>
                <w:color w:val="000000"/>
              </w:rPr>
              <w:t>Язык как зеркало культуры.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02.09.2023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064" w:type="dxa"/>
          </w:tcPr>
          <w:p w:rsidR="005F7205" w:rsidRPr="00773612" w:rsidRDefault="005F7205" w:rsidP="005F72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Понятие о литературном языке.Определение места татарскогоязыка среди других языков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04.09.2023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282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064" w:type="dxa"/>
          </w:tcPr>
          <w:p w:rsidR="005F7205" w:rsidRPr="00773612" w:rsidRDefault="005F7205" w:rsidP="005F72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Работа с текстами овзаимовлиянии языка икультуры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09.09.2023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AD4076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64" w:type="dxa"/>
          </w:tcPr>
          <w:p w:rsidR="005F7205" w:rsidRPr="00773612" w:rsidRDefault="00171930" w:rsidP="005F7205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Д</w:t>
            </w:r>
            <w:r w:rsidR="005F7205" w:rsidRPr="00773612">
              <w:rPr>
                <w:b/>
                <w:bCs/>
                <w:i/>
                <w:iCs/>
              </w:rPr>
              <w:t>иктант «Деревенская ночь»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11.09.2023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AD4076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4" w:type="dxa"/>
          </w:tcPr>
          <w:p w:rsidR="005F7205" w:rsidRPr="00E0559D" w:rsidRDefault="005F7205" w:rsidP="005F72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Работа над ошибками. </w:t>
            </w: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Использование сочинительныхсоюзов как средство связи</w:t>
            </w:r>
          </w:p>
          <w:p w:rsidR="005F7205" w:rsidRPr="00773612" w:rsidRDefault="005F7205" w:rsidP="005F72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0559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предложений в тексте.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16.09.2023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064" w:type="dxa"/>
          </w:tcPr>
          <w:p w:rsidR="005F7205" w:rsidRPr="00773612" w:rsidRDefault="005F7205" w:rsidP="005F720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Работа с текстом</w:t>
            </w:r>
            <w:r w:rsidRPr="007736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«Родной (татарский) язык».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18.09.2023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288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064" w:type="dxa"/>
          </w:tcPr>
          <w:p w:rsidR="005F7205" w:rsidRPr="002E7680" w:rsidRDefault="005F7205" w:rsidP="005F7205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2E768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«Мин» («Я»). </w:t>
            </w:r>
            <w:r w:rsidRPr="002E768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Фонетика</w:t>
            </w:r>
            <w:r w:rsidRPr="002E76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2E768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Гласные звуки в татарском и русском языках</w:t>
            </w:r>
            <w:r w:rsidRPr="002E768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23.09.2023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352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064" w:type="dxa"/>
          </w:tcPr>
          <w:p w:rsidR="005F7205" w:rsidRPr="002E7680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Гласные звуки в заимствованных словах.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25.09.2023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246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064" w:type="dxa"/>
          </w:tcPr>
          <w:p w:rsidR="005F7205" w:rsidRPr="002E7680" w:rsidRDefault="005F7205" w:rsidP="005F72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t-RU"/>
              </w:rPr>
            </w:pPr>
            <w:r w:rsidRPr="002E7680">
              <w:rPr>
                <w:rFonts w:ascii="Times New Roman" w:hAnsi="Times New Roman" w:cs="Times New Roman"/>
                <w:sz w:val="24"/>
                <w:szCs w:val="24"/>
              </w:rPr>
              <w:t>Аккомодация.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30.09.2023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собенности аккомодации в татарском языке.</w:t>
            </w:r>
            <w:r w:rsidRPr="002E7680">
              <w:rPr>
                <w:rFonts w:ascii="Times New Roman" w:hAnsi="Times New Roman" w:cs="Times New Roman"/>
                <w:sz w:val="24"/>
                <w:szCs w:val="24"/>
              </w:rPr>
              <w:t xml:space="preserve"> Закон сингармонизма. 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02.10.2023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064" w:type="dxa"/>
          </w:tcPr>
          <w:p w:rsidR="005F7205" w:rsidRPr="00416487" w:rsidRDefault="005F7205" w:rsidP="005F7205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416487">
              <w:rPr>
                <w:b/>
                <w:i/>
                <w:color w:val="auto"/>
              </w:rPr>
              <w:t>Развитие  речи. Сочинение</w:t>
            </w:r>
            <w:r>
              <w:rPr>
                <w:b/>
                <w:i/>
                <w:color w:val="auto"/>
              </w:rPr>
              <w:t xml:space="preserve"> «Природа- </w:t>
            </w:r>
            <w:r w:rsidRPr="00416487">
              <w:rPr>
                <w:b/>
                <w:i/>
                <w:color w:val="auto"/>
              </w:rPr>
              <w:t>неисчерпаемое сокровище»</w:t>
            </w:r>
            <w:r>
              <w:rPr>
                <w:b/>
                <w:i/>
                <w:color w:val="auto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07.10.2023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064" w:type="dxa"/>
          </w:tcPr>
          <w:p w:rsidR="005F7205" w:rsidRPr="002E7680" w:rsidRDefault="005F7205" w:rsidP="005F7205">
            <w:pPr>
              <w:pStyle w:val="a4"/>
              <w:jc w:val="both"/>
              <w:rPr>
                <w:lang w:val="ru-RU"/>
              </w:rPr>
            </w:pPr>
            <w:r w:rsidRPr="003725A3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</w:t>
            </w:r>
            <w:r w:rsidRPr="002E768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Согласные звуки в татарском и русском языках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09.10.2023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Сопоставительный анализ согласных звуков.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14.10.2023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pStyle w:val="Default"/>
              <w:jc w:val="both"/>
              <w:rPr>
                <w:color w:val="FF0000"/>
              </w:rPr>
            </w:pPr>
            <w:r>
              <w:rPr>
                <w:rFonts w:eastAsia="Times New Roman"/>
              </w:rPr>
              <w:t xml:space="preserve">Ударение. </w:t>
            </w:r>
            <w:r w:rsidRPr="008B1935">
              <w:rPr>
                <w:rFonts w:eastAsia="Times New Roman"/>
              </w:rPr>
              <w:t>Случаи, когда ударение не сохраняется в собственных и заимствованных словах татарского языка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16.10.2023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119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Ударение </w:t>
            </w:r>
            <w:r w:rsidRPr="00780F08">
              <w:rPr>
                <w:rFonts w:ascii="Times New Roman" w:eastAsia="Times New Roman" w:hAnsi="Times New Roman"/>
                <w:sz w:val="24"/>
                <w:szCs w:val="24"/>
              </w:rPr>
              <w:t>в заимствованных словах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21.10.2023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pStyle w:val="Default"/>
              <w:jc w:val="both"/>
              <w:rPr>
                <w:b/>
                <w:color w:val="FF0000"/>
              </w:rPr>
            </w:pPr>
            <w:r w:rsidRPr="00B91477">
              <w:rPr>
                <w:rFonts w:eastAsia="Times New Roman"/>
                <w:b/>
              </w:rPr>
              <w:t>Орфографи</w:t>
            </w:r>
            <w:r w:rsidRPr="00B91477">
              <w:rPr>
                <w:rFonts w:eastAsia="Times New Roman"/>
                <w:b/>
                <w:color w:val="auto"/>
              </w:rPr>
              <w:t>я</w:t>
            </w:r>
            <w:r w:rsidRPr="00B91477">
              <w:rPr>
                <w:b/>
                <w:color w:val="auto"/>
              </w:rPr>
              <w:t>.</w:t>
            </w:r>
            <w:r w:rsidRPr="008B1935">
              <w:rPr>
                <w:rFonts w:eastAsia="Times New Roman"/>
              </w:rPr>
              <w:t xml:space="preserve"> Орфографический словарь татарского языка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23.10.2023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17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pStyle w:val="Default"/>
              <w:jc w:val="both"/>
              <w:rPr>
                <w:color w:val="FF0000"/>
              </w:rPr>
            </w:pPr>
            <w:r w:rsidRPr="00763A65">
              <w:rPr>
                <w:rFonts w:eastAsia="Times New Roman"/>
                <w:b/>
              </w:rPr>
              <w:t>«Тирә-як, көнкүреш» («Мир вокруг меня»)</w:t>
            </w:r>
            <w:r>
              <w:rPr>
                <w:rFonts w:eastAsia="Times New Roman"/>
                <w:b/>
              </w:rPr>
              <w:t>.</w:t>
            </w:r>
            <w:r w:rsidRPr="008B1935">
              <w:rPr>
                <w:rFonts w:eastAsia="Times New Roman"/>
                <w:lang w:val="tt-RU"/>
              </w:rPr>
              <w:t xml:space="preserve"> Лексикология</w:t>
            </w:r>
            <w:r>
              <w:rPr>
                <w:rFonts w:eastAsia="Times New Roman"/>
                <w:lang w:val="tt-RU"/>
              </w:rPr>
              <w:t>.</w:t>
            </w:r>
            <w:r w:rsidRPr="00EB1301">
              <w:t xml:space="preserve"> Основные способы толкова</w:t>
            </w:r>
            <w:r>
              <w:t>ния лексического значения слова.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11.11.2023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pStyle w:val="Default"/>
              <w:jc w:val="both"/>
              <w:rPr>
                <w:color w:val="FF0000"/>
              </w:rPr>
            </w:pPr>
            <w:r w:rsidRPr="008B1935">
              <w:rPr>
                <w:rFonts w:eastAsia="Times New Roman"/>
              </w:rPr>
              <w:t xml:space="preserve">Однозначные и </w:t>
            </w:r>
            <w:r>
              <w:rPr>
                <w:rFonts w:eastAsia="Times New Roman"/>
              </w:rPr>
              <w:t>многозначные слова.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13.11.2023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pStyle w:val="Default"/>
              <w:jc w:val="both"/>
              <w:rPr>
                <w:color w:val="FF0000"/>
              </w:rPr>
            </w:pPr>
            <w:r w:rsidRPr="008B1935">
              <w:rPr>
                <w:rFonts w:eastAsia="Times New Roman"/>
              </w:rPr>
              <w:t>Пря</w:t>
            </w:r>
            <w:r>
              <w:rPr>
                <w:rFonts w:eastAsia="Times New Roman"/>
              </w:rPr>
              <w:t>мое и переносное значения слова</w:t>
            </w:r>
            <w:r>
              <w:rPr>
                <w:color w:val="FF0000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18.11.2023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064" w:type="dxa"/>
          </w:tcPr>
          <w:p w:rsidR="005F7205" w:rsidRPr="00B91477" w:rsidRDefault="005F7205" w:rsidP="005F720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FF0000"/>
              </w:rPr>
            </w:pPr>
            <w:r w:rsidRPr="00EB1301">
              <w:t>Ономастика и ее разделы</w:t>
            </w:r>
            <w: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20.11.2023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191"/>
        </w:trPr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064" w:type="dxa"/>
          </w:tcPr>
          <w:p w:rsidR="005F7205" w:rsidRPr="00362F46" w:rsidRDefault="005F7205" w:rsidP="005F7205">
            <w:pPr>
              <w:pStyle w:val="a3"/>
              <w:spacing w:before="150" w:beforeAutospacing="0" w:after="0" w:afterAutospacing="0"/>
              <w:ind w:right="150"/>
              <w:rPr>
                <w:b/>
                <w:shd w:val="clear" w:color="auto" w:fill="FFFFFF"/>
              </w:rPr>
            </w:pPr>
            <w:r w:rsidRPr="00362F46">
              <w:rPr>
                <w:b/>
                <w:lang w:val="tt-RU"/>
              </w:rPr>
              <w:t xml:space="preserve">Изложение </w:t>
            </w:r>
            <w:r w:rsidRPr="00362F46">
              <w:rPr>
                <w:b/>
                <w:i/>
              </w:rPr>
              <w:t>«</w:t>
            </w:r>
            <w:r w:rsidRPr="00362F46">
              <w:rPr>
                <w:b/>
                <w:shd w:val="clear" w:color="auto" w:fill="FFFFFF"/>
              </w:rPr>
              <w:t>Бессердечность»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25.11.2023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064" w:type="dxa"/>
          </w:tcPr>
          <w:p w:rsidR="005F7205" w:rsidRPr="00381625" w:rsidRDefault="005F7205" w:rsidP="005F72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F46">
              <w:rPr>
                <w:rFonts w:ascii="Times New Roman" w:hAnsi="Times New Roman"/>
                <w:sz w:val="24"/>
                <w:szCs w:val="24"/>
              </w:rPr>
              <w:t>Работа над ошибками. Гидронимы, ойконимы Республики Татарстан.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27.11.2023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064" w:type="dxa"/>
          </w:tcPr>
          <w:p w:rsidR="005F7205" w:rsidRPr="00381625" w:rsidRDefault="005F7205" w:rsidP="005F72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F46">
              <w:rPr>
                <w:rFonts w:ascii="Times New Roman" w:hAnsi="Times New Roman"/>
                <w:sz w:val="24"/>
                <w:szCs w:val="24"/>
              </w:rPr>
              <w:t>В</w:t>
            </w:r>
            <w:r w:rsidRPr="00362F46">
              <w:rPr>
                <w:rFonts w:ascii="Times New Roman" w:eastAsia="Times New Roman" w:hAnsi="Times New Roman"/>
                <w:sz w:val="24"/>
                <w:szCs w:val="24"/>
              </w:rPr>
              <w:t>одные объекты и населенные пункты Республики Татарстан.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02.12.2023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064" w:type="dxa"/>
          </w:tcPr>
          <w:p w:rsidR="005F7205" w:rsidRPr="00362F46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362F46">
              <w:rPr>
                <w:rFonts w:eastAsia="Times New Roman"/>
                <w:color w:val="auto"/>
              </w:rPr>
              <w:t>Синонимы, антонимы и омонимы родного языка</w:t>
            </w:r>
            <w:r w:rsidRPr="00362F46">
              <w:rPr>
                <w:color w:val="auto"/>
              </w:rPr>
              <w:t>.</w:t>
            </w:r>
          </w:p>
        </w:tc>
        <w:tc>
          <w:tcPr>
            <w:tcW w:w="1276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04.12.2023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064" w:type="dxa"/>
          </w:tcPr>
          <w:p w:rsidR="005F7205" w:rsidRPr="00362F46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F46"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  <w:r w:rsidRPr="00362F4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09.12.2023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064" w:type="dxa"/>
          </w:tcPr>
          <w:p w:rsidR="005F7205" w:rsidRPr="00362F46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F4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«Туганҗирем» («Моя Родина»).</w:t>
            </w:r>
            <w:r w:rsidRPr="00362F4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Морфология.</w:t>
            </w:r>
            <w:r w:rsidRPr="00362F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Неспрягаемые неличные формы глагола.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11.12.2023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6FF">
              <w:rPr>
                <w:rFonts w:ascii="Times New Roman" w:hAnsi="Times New Roman"/>
                <w:sz w:val="24"/>
                <w:szCs w:val="24"/>
              </w:rPr>
              <w:t>Причастие, егограмматическиепризнаки</w:t>
            </w:r>
            <w:r w:rsidRPr="00A306F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16.12.2023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6FF">
              <w:rPr>
                <w:rFonts w:ascii="Times New Roman" w:hAnsi="Times New Roman"/>
                <w:sz w:val="24"/>
                <w:szCs w:val="24"/>
                <w:lang w:val="ru-RU"/>
              </w:rPr>
              <w:t>Неспрягаемые формы глагола: причастие прошедшего, настоящего и будущего времени.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18.12.2023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Образование причастий в татарском языке.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23.12.2023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6FF">
              <w:rPr>
                <w:rFonts w:ascii="Times New Roman" w:hAnsi="Times New Roman"/>
                <w:sz w:val="24"/>
                <w:szCs w:val="24"/>
                <w:lang w:val="ru-RU"/>
              </w:rPr>
              <w:t>Правильно использовать причастия в речи.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25.12.2023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Pr="00074CD7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Синтаксическая функция причастия</w:t>
            </w:r>
            <w:r w:rsidRPr="00A306FF">
              <w:rPr>
                <w:color w:val="auto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13.01.2024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Деепричастие, его грамматические признаки.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15.01.2024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Синтаксическая  функция причастия и деепричастия.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20.01.2024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6FF">
              <w:rPr>
                <w:rFonts w:ascii="Times New Roman" w:hAnsi="Times New Roman"/>
                <w:sz w:val="24"/>
                <w:szCs w:val="24"/>
              </w:rPr>
              <w:t>Формыдеепричастий.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22.01.2024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064" w:type="dxa"/>
          </w:tcPr>
          <w:p w:rsidR="005F7205" w:rsidRPr="00381625" w:rsidRDefault="005F7205" w:rsidP="005F7205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7E56AD">
              <w:rPr>
                <w:b/>
                <w:bCs/>
                <w:i/>
                <w:iCs/>
              </w:rPr>
              <w:t>Контрольный диктант</w:t>
            </w:r>
            <w:r w:rsidRPr="00C217A3">
              <w:rPr>
                <w:b/>
                <w:bCs/>
                <w:i/>
                <w:iCs/>
                <w:color w:val="auto"/>
              </w:rPr>
              <w:t>«Сабантуй в лагере»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27.01.2024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277"/>
        </w:trPr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064" w:type="dxa"/>
          </w:tcPr>
          <w:p w:rsidR="005F7205" w:rsidRPr="00611470" w:rsidRDefault="005F7205" w:rsidP="005F7205">
            <w:pPr>
              <w:pStyle w:val="a4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0726">
              <w:rPr>
                <w:rFonts w:ascii="Times New Roman" w:hAnsi="Times New Roman"/>
                <w:lang w:val="ru-RU"/>
              </w:rPr>
              <w:t>Работа над ошибками.</w:t>
            </w:r>
            <w:r w:rsidRPr="00780652">
              <w:rPr>
                <w:rFonts w:ascii="Times New Roman" w:hAnsi="Times New Roman"/>
                <w:sz w:val="24"/>
                <w:szCs w:val="24"/>
                <w:lang w:val="ru-RU"/>
              </w:rPr>
              <w:t>Отрицательная форма деепричастий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29.01.2024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10064" w:type="dxa"/>
          </w:tcPr>
          <w:p w:rsidR="005F7205" w:rsidRPr="007E56AD" w:rsidRDefault="005F7205" w:rsidP="005F7205">
            <w:pPr>
              <w:pStyle w:val="Default"/>
              <w:jc w:val="both"/>
            </w:pPr>
            <w:r w:rsidRPr="008B1935">
              <w:rPr>
                <w:rFonts w:eastAsia="Times New Roman"/>
                <w:lang w:val="tt-RU"/>
              </w:rPr>
              <w:t>Наречие и его виды</w:t>
            </w:r>
            <w:r>
              <w:rPr>
                <w:rFonts w:eastAsia="Times New Roman"/>
                <w:lang w:val="tt-RU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03.02.2024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образа действия.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05.02.2024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меры и степени.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10.02.2024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сравнения.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12.02.2024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места, времени.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17.02.2024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Наречия цели.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19.02.2024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Образование наречий.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24.02.2024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color w:val="auto"/>
                <w:lang w:val="tt-RU"/>
              </w:rPr>
              <w:t>Морфологический анализ наречия.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26.02.2024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064" w:type="dxa"/>
          </w:tcPr>
          <w:p w:rsidR="005F7205" w:rsidRPr="00381625" w:rsidRDefault="005F7205" w:rsidP="005F7205">
            <w:pPr>
              <w:pStyle w:val="Default"/>
              <w:jc w:val="both"/>
              <w:rPr>
                <w:b/>
                <w:color w:val="FF0000"/>
              </w:rPr>
            </w:pPr>
            <w:r w:rsidRPr="00381625">
              <w:rPr>
                <w:b/>
                <w:i/>
                <w:lang w:val="tt-RU"/>
              </w:rPr>
              <w:t>Изложение.</w:t>
            </w:r>
            <w:r w:rsidR="00171930">
              <w:rPr>
                <w:rStyle w:val="a6"/>
              </w:rPr>
              <w:t xml:space="preserve"> «</w:t>
            </w:r>
            <w:r w:rsidR="00171930" w:rsidRPr="00D44E14">
              <w:rPr>
                <w:rStyle w:val="a6"/>
              </w:rPr>
              <w:t>Сугыш чоры икмәге</w:t>
            </w:r>
            <w:r w:rsidR="00171930">
              <w:rPr>
                <w:rStyle w:val="a6"/>
              </w:rPr>
              <w:t>»</w:t>
            </w:r>
            <w:r w:rsidR="00171930" w:rsidRPr="00D44E14">
              <w:rPr>
                <w:rStyle w:val="a6"/>
              </w:rPr>
              <w:t>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02.03.2024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064" w:type="dxa"/>
          </w:tcPr>
          <w:p w:rsidR="005F7205" w:rsidRPr="00381625" w:rsidRDefault="005F7205" w:rsidP="005F7205">
            <w:pPr>
              <w:pStyle w:val="Default"/>
              <w:jc w:val="both"/>
              <w:rPr>
                <w:color w:val="FF0000"/>
              </w:rPr>
            </w:pPr>
            <w:r w:rsidRPr="00A62007">
              <w:rPr>
                <w:rFonts w:eastAsia="Times New Roman"/>
                <w:b/>
                <w:shd w:val="clear" w:color="auto" w:fill="FFFFFF"/>
              </w:rPr>
              <w:t>«Татар дөньясы» («Мир татарского народа»)</w:t>
            </w:r>
            <w:r>
              <w:rPr>
                <w:rFonts w:eastAsia="Times New Roman"/>
                <w:b/>
                <w:shd w:val="clear" w:color="auto" w:fill="FFFFFF"/>
              </w:rPr>
              <w:t>.</w:t>
            </w:r>
            <w:r w:rsidRPr="008B1935">
              <w:rPr>
                <w:rFonts w:eastAsia="Times New Roman"/>
              </w:rPr>
              <w:t xml:space="preserve"> Синтаксис</w:t>
            </w:r>
            <w:r>
              <w:rPr>
                <w:rFonts w:eastAsia="Times New Roman"/>
              </w:rPr>
              <w:t>. Пунктуация.</w:t>
            </w:r>
            <w:r>
              <w:t xml:space="preserve"> Способы передачи чужой речи.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04.03.2024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Прямая и косвенная речь.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09.03.2024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Схемы предложений с прямой речью.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11.03.2024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rFonts w:eastAsia="Times New Roman"/>
                <w:color w:val="auto"/>
              </w:rPr>
              <w:t>Диалог.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16.03.2024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rFonts w:eastAsia="Times New Roman"/>
                <w:color w:val="auto"/>
              </w:rPr>
              <w:t>Цитата как способ передачи чужой речи.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18.03.2024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3B64A4">
              <w:rPr>
                <w:color w:val="auto"/>
              </w:rPr>
              <w:t>Преобразование прямой речи в косвенную речь.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01.04.2024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sz w:val="24"/>
                <w:szCs w:val="24"/>
              </w:rPr>
              <w:t xml:space="preserve">Косвенная речь в татарском языке.  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06.04.2024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064" w:type="dxa"/>
          </w:tcPr>
          <w:p w:rsidR="005F7205" w:rsidRPr="00BC2323" w:rsidRDefault="005F7205" w:rsidP="005F72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C232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Контрольный диктант «Деревня»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08.04.2024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6FF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A306FF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Понятие о сложных предложениях. 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13.04.2024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Сложносочиненное предложение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15.04.2024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Союзное сложносочиненное предложение.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20.04.2024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331"/>
        </w:trPr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sz w:val="24"/>
                <w:szCs w:val="24"/>
              </w:rPr>
              <w:t>Союзы и значения сложносочиненных предложений.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22.04.2024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Сочинительные</w:t>
            </w:r>
            <w:r w:rsidRPr="003B64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союзы</w:t>
            </w:r>
            <w:r w:rsidRPr="003B64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 логическое соотношение частей в </w:t>
            </w: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сложносочинённом</w:t>
            </w:r>
            <w:r w:rsidRPr="003B64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B64A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предложении.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27.04.2024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64A4">
              <w:rPr>
                <w:rFonts w:ascii="Times New Roman" w:hAnsi="Times New Roman"/>
                <w:sz w:val="24"/>
                <w:szCs w:val="24"/>
              </w:rPr>
              <w:t>Бессоюзное</w:t>
            </w:r>
            <w:r w:rsidR="003F2D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B64A4">
              <w:rPr>
                <w:rFonts w:ascii="Times New Roman" w:hAnsi="Times New Roman"/>
                <w:sz w:val="24"/>
                <w:szCs w:val="24"/>
              </w:rPr>
              <w:t>сложносочиненное</w:t>
            </w:r>
            <w:r w:rsidR="003F2D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B64A4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29.04.2024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64A4">
              <w:rPr>
                <w:rFonts w:ascii="Times New Roman" w:eastAsia="Times New Roman" w:hAnsi="Times New Roman"/>
                <w:sz w:val="24"/>
                <w:szCs w:val="24"/>
              </w:rPr>
              <w:t>Средство связи в бессоюзных сложносочиненных предложениях.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04.05.2024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rPr>
          <w:trHeight w:val="292"/>
        </w:trPr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064" w:type="dxa"/>
          </w:tcPr>
          <w:p w:rsidR="005F7205" w:rsidRPr="003B64A4" w:rsidRDefault="005F7205" w:rsidP="005F7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4A4">
              <w:rPr>
                <w:rFonts w:ascii="Times New Roman" w:hAnsi="Times New Roman" w:cs="Times New Roman"/>
                <w:sz w:val="24"/>
                <w:szCs w:val="24"/>
              </w:rPr>
              <w:t>Бессоюзная связь в бессоюзных сложных предложениях.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06.05.2024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b/>
                <w:color w:val="auto"/>
              </w:rPr>
            </w:pPr>
            <w:r w:rsidRPr="00A306FF">
              <w:rPr>
                <w:b/>
                <w:i/>
                <w:color w:val="auto"/>
              </w:rPr>
              <w:t xml:space="preserve">Сочинение </w:t>
            </w:r>
            <w:r w:rsidRPr="00A306FF">
              <w:rPr>
                <w:b/>
                <w:i/>
                <w:color w:val="auto"/>
                <w:lang w:val="tt-RU"/>
              </w:rPr>
              <w:t>«В чем красота человека?».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11.05.2024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06FF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сложносочиненных предложениях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13.05.2024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rFonts w:eastAsia="Times New Roman"/>
                <w:color w:val="auto"/>
              </w:rPr>
              <w:t>Знаки препинания в бессоюзном сложном предложении.</w:t>
            </w:r>
          </w:p>
        </w:tc>
        <w:tc>
          <w:tcPr>
            <w:tcW w:w="1276" w:type="dxa"/>
          </w:tcPr>
          <w:p w:rsidR="005F7205" w:rsidRPr="00A132C9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18.05.2024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65-66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rPr>
                <w:color w:val="auto"/>
                <w:lang w:val="tt-RU"/>
              </w:rPr>
              <w:t xml:space="preserve">Повторение. </w:t>
            </w:r>
            <w:r w:rsidRPr="00A306FF">
              <w:rPr>
                <w:b/>
                <w:i/>
                <w:color w:val="auto"/>
                <w:lang w:val="tt-RU"/>
              </w:rPr>
              <w:t>Тест.</w:t>
            </w:r>
            <w:r w:rsidRPr="00A306FF">
              <w:rPr>
                <w:color w:val="auto"/>
              </w:rPr>
              <w:t xml:space="preserve"> Синтаксический разбор сложносочиненного предложения.</w:t>
            </w:r>
          </w:p>
        </w:tc>
        <w:tc>
          <w:tcPr>
            <w:tcW w:w="1276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Pr="00451060" w:rsidRDefault="005F7205" w:rsidP="005F7205">
            <w:r w:rsidRPr="00451060">
              <w:t>20.05.2024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F7205" w:rsidRPr="00A132C9" w:rsidTr="00A33380">
        <w:tc>
          <w:tcPr>
            <w:tcW w:w="851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67-68</w:t>
            </w:r>
          </w:p>
        </w:tc>
        <w:tc>
          <w:tcPr>
            <w:tcW w:w="10064" w:type="dxa"/>
          </w:tcPr>
          <w:p w:rsidR="005F7205" w:rsidRPr="00A306FF" w:rsidRDefault="005F7205" w:rsidP="005F7205">
            <w:pPr>
              <w:pStyle w:val="Default"/>
              <w:jc w:val="both"/>
              <w:rPr>
                <w:color w:val="auto"/>
              </w:rPr>
            </w:pPr>
            <w:r w:rsidRPr="00A306FF">
              <w:t>Пунктуационный разбор сложносочинённого предложения.</w:t>
            </w:r>
            <w:r w:rsidRPr="00A306FF">
              <w:rPr>
                <w:color w:val="auto"/>
              </w:rPr>
              <w:t xml:space="preserve"> Сложные предложения в тексте.</w:t>
            </w:r>
          </w:p>
        </w:tc>
        <w:tc>
          <w:tcPr>
            <w:tcW w:w="1276" w:type="dxa"/>
          </w:tcPr>
          <w:p w:rsidR="005F7205" w:rsidRDefault="005F7205" w:rsidP="005F7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5F7205" w:rsidRDefault="005F7205" w:rsidP="005F7205">
            <w:r w:rsidRPr="00451060">
              <w:t>25.05.2024</w:t>
            </w:r>
          </w:p>
        </w:tc>
        <w:tc>
          <w:tcPr>
            <w:tcW w:w="1275" w:type="dxa"/>
          </w:tcPr>
          <w:p w:rsidR="005F7205" w:rsidRPr="00A132C9" w:rsidRDefault="005F7205" w:rsidP="005F7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1443C" w:rsidRDefault="00C1443C" w:rsidP="00381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C1443C" w:rsidRDefault="00C1443C" w:rsidP="00381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911DBE" w:rsidRPr="00816AF4" w:rsidRDefault="00A0095B" w:rsidP="00816A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816AF4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уровню подготовки учащихся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Обучающиеся </w:t>
      </w:r>
      <w:r w:rsidR="00B934C9" w:rsidRPr="00C65B91">
        <w:rPr>
          <w:rFonts w:ascii="Times New Roman" w:hAnsi="Times New Roman"/>
          <w:b/>
          <w:sz w:val="24"/>
          <w:szCs w:val="24"/>
        </w:rPr>
        <w:t>к концу 7 класса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должны отражать сформированность умений: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передавать содержание текста с изменением лица рассказчика;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понимать текст как речевое произведение, выявлять его структуру, особенности абзацного членения; 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уметь давать развернутые ответы на вопросы;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владеть правилами орфографии при написании часто употребляемых слов;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делать сопоставительный анализ </w:t>
      </w:r>
      <w:r w:rsidR="00B934C9" w:rsidRPr="00C65B91">
        <w:rPr>
          <w:rFonts w:ascii="Times New Roman" w:eastAsia="Times New Roman" w:hAnsi="Times New Roman"/>
          <w:color w:val="000000"/>
          <w:sz w:val="24"/>
          <w:szCs w:val="24"/>
        </w:rPr>
        <w:t>гласных звуков татарского и русского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языков;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выявлять </w:t>
      </w:r>
      <w:r w:rsidR="00B934C9" w:rsidRPr="00C65B91">
        <w:rPr>
          <w:rFonts w:ascii="Times New Roman" w:hAnsi="Times New Roman"/>
          <w:sz w:val="24"/>
          <w:szCs w:val="24"/>
        </w:rPr>
        <w:t>аккомодацию;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делать сопоставительный анализ согласных звуков татарского и русского языков;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ставить ударение в заимствованных словах; 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работать с толковым словарем татарского языка;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знать ономастику и ее разделы;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выявлять топонимы; 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выявлять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синонимы в синонимических цепочках; пары антонимов, омонимов;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определять неспрягаемые формы глагола (причастие прошедшего, настоящего и будущего времени,</w:t>
      </w:r>
      <w:r w:rsidR="00B934C9" w:rsidRPr="00C65B91">
        <w:rPr>
          <w:rFonts w:ascii="Times New Roman" w:hAnsi="Times New Roman"/>
          <w:color w:val="000000"/>
          <w:sz w:val="24"/>
          <w:szCs w:val="24"/>
        </w:rPr>
        <w:t>деепричастие);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знать синтаксическую функцию причастия и деепричастия;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определять разряды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наречий (наречия </w:t>
      </w:r>
      <w:r w:rsidR="00B934C9" w:rsidRPr="00C65B91">
        <w:rPr>
          <w:rFonts w:ascii="Times New Roman" w:hAnsi="Times New Roman"/>
          <w:sz w:val="24"/>
          <w:szCs w:val="24"/>
          <w:lang w:val="tt-RU"/>
        </w:rPr>
        <w:t xml:space="preserve">образа действия, меры и степени, </w:t>
      </w:r>
      <w:r w:rsidR="00B934C9" w:rsidRPr="00C65B91">
        <w:rPr>
          <w:rFonts w:ascii="Times New Roman" w:hAnsi="Times New Roman"/>
          <w:sz w:val="24"/>
          <w:szCs w:val="24"/>
        </w:rPr>
        <w:t xml:space="preserve">сравнения, места, </w:t>
      </w:r>
      <w:r w:rsidR="00B934C9" w:rsidRPr="00C65B91">
        <w:rPr>
          <w:rFonts w:ascii="Times New Roman" w:hAnsi="Times New Roman"/>
          <w:sz w:val="24"/>
          <w:szCs w:val="24"/>
          <w:lang w:val="tt-RU"/>
        </w:rPr>
        <w:t>времени, цели)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, образование наречий;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65B91">
        <w:rPr>
          <w:rFonts w:ascii="Times New Roman" w:eastAsia="Times New Roman" w:hAnsi="Times New Roman"/>
          <w:sz w:val="24"/>
          <w:szCs w:val="24"/>
          <w:lang w:val="tt-RU"/>
        </w:rPr>
        <w:lastRenderedPageBreak/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>выявлять синтаксическую роль наречий в предложении;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65B91"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знать способы передачи чужой речи;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 xml:space="preserve">распознавать прямую и косвенную речь;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 xml:space="preserve">знать строение предложений с прямой речью;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воспринимать цитаты как способ передачи чужой речи;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выделять цитаты знаками препинания;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</w:rPr>
        <w:t>преобразовывать прямую речь в косвенную;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иметь представление </w:t>
      </w:r>
      <w:r w:rsidR="00B934C9" w:rsidRPr="00C65B91">
        <w:rPr>
          <w:rFonts w:ascii="Times New Roman" w:eastAsia="Times New Roman" w:hAnsi="Times New Roman"/>
          <w:sz w:val="24"/>
          <w:szCs w:val="24"/>
          <w:lang w:val="tt-RU"/>
        </w:rPr>
        <w:t>о сложном предложении;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 xml:space="preserve">различать и правильно строить простое и сложное предложение с сочинительными союзами; </w:t>
      </w:r>
    </w:p>
    <w:p w:rsidR="00B934C9" w:rsidRPr="00C65B91" w:rsidRDefault="00C65B91" w:rsidP="00C65B9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использовать сочинительные союзы как средство связи предложений в тексте;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="00B934C9" w:rsidRPr="00C65B91">
        <w:rPr>
          <w:rFonts w:ascii="Times New Roman" w:hAnsi="Times New Roman"/>
          <w:sz w:val="24"/>
          <w:szCs w:val="24"/>
          <w:lang w:val="tt-RU"/>
        </w:rPr>
        <w:t xml:space="preserve">уместно </w:t>
      </w:r>
      <w:r w:rsidR="00B934C9" w:rsidRPr="00C65B91">
        <w:rPr>
          <w:rFonts w:ascii="Times New Roman" w:hAnsi="Times New Roman"/>
          <w:sz w:val="24"/>
          <w:szCs w:val="24"/>
        </w:rPr>
        <w:t xml:space="preserve">использовать </w:t>
      </w:r>
      <w:r w:rsidR="00B934C9" w:rsidRPr="00C65B9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необщеупотребительную лексику (сленг, диалектную, профессиональную</w:t>
      </w:r>
      <w:r w:rsidR="00B934C9" w:rsidRPr="00C65B9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лексику) в</w:t>
      </w:r>
      <w:r w:rsidR="00B934C9" w:rsidRPr="00C65B9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соответствии с ситуацией общения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;</w:t>
      </w:r>
    </w:p>
    <w:p w:rsidR="00B934C9" w:rsidRPr="00C65B91" w:rsidRDefault="00C65B91" w:rsidP="00C65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B934C9" w:rsidRPr="00C65B91">
        <w:rPr>
          <w:rFonts w:ascii="Times New Roman" w:eastAsia="Times New Roman" w:hAnsi="Times New Roman"/>
          <w:sz w:val="24"/>
          <w:szCs w:val="24"/>
        </w:rPr>
        <w:t>развивать речевую и мыслительную деятельность, а также коммуникативные умения и навыки, обеспечивающие свободное владение татарским языком в разных ситуациях.</w:t>
      </w:r>
    </w:p>
    <w:p w:rsidR="007D0162" w:rsidRPr="00B934C9" w:rsidRDefault="007D0162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</w:rPr>
      </w:pPr>
    </w:p>
    <w:p w:rsidR="00A0095B" w:rsidRDefault="00A0095B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p w:rsidR="00CF2EBF" w:rsidRDefault="00CF2EBF" w:rsidP="00206D4F">
      <w:pPr>
        <w:pStyle w:val="a3"/>
        <w:spacing w:before="0" w:beforeAutospacing="0" w:after="0" w:afterAutospacing="0" w:line="276" w:lineRule="auto"/>
        <w:ind w:left="150" w:right="150"/>
        <w:jc w:val="center"/>
        <w:rPr>
          <w:b/>
          <w:color w:val="000000"/>
          <w:sz w:val="28"/>
          <w:szCs w:val="28"/>
          <w:lang w:val="tt-RU"/>
        </w:rPr>
      </w:pPr>
    </w:p>
    <w:sectPr w:rsidR="00CF2EBF" w:rsidSect="009E728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67CE"/>
    <w:multiLevelType w:val="hybridMultilevel"/>
    <w:tmpl w:val="17A2F5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660159B"/>
    <w:multiLevelType w:val="hybridMultilevel"/>
    <w:tmpl w:val="1CD205EE"/>
    <w:lvl w:ilvl="0" w:tplc="FAE82C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033019"/>
    <w:multiLevelType w:val="hybridMultilevel"/>
    <w:tmpl w:val="3FFAC0C6"/>
    <w:lvl w:ilvl="0" w:tplc="4978D5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F5D99"/>
    <w:multiLevelType w:val="hybridMultilevel"/>
    <w:tmpl w:val="0446741C"/>
    <w:lvl w:ilvl="0" w:tplc="36FAA76E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710D9D"/>
    <w:multiLevelType w:val="hybridMultilevel"/>
    <w:tmpl w:val="03A2B93A"/>
    <w:lvl w:ilvl="0" w:tplc="EE224F6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49E467FA"/>
    <w:multiLevelType w:val="hybridMultilevel"/>
    <w:tmpl w:val="65CE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002542"/>
    <w:multiLevelType w:val="hybridMultilevel"/>
    <w:tmpl w:val="DCE2753E"/>
    <w:lvl w:ilvl="0" w:tplc="5F722FA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551672"/>
    <w:multiLevelType w:val="hybridMultilevel"/>
    <w:tmpl w:val="A9106454"/>
    <w:lvl w:ilvl="0" w:tplc="EE224F6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CB95013"/>
    <w:multiLevelType w:val="hybridMultilevel"/>
    <w:tmpl w:val="721046FC"/>
    <w:lvl w:ilvl="0" w:tplc="9050FA6A">
      <w:start w:val="3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0"/>
  </w:num>
  <w:num w:numId="5">
    <w:abstractNumId w:val="14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1155"/>
    <w:rsid w:val="000A2826"/>
    <w:rsid w:val="000A632E"/>
    <w:rsid w:val="000B334C"/>
    <w:rsid w:val="000D5B7B"/>
    <w:rsid w:val="000E06EB"/>
    <w:rsid w:val="001077A2"/>
    <w:rsid w:val="00116806"/>
    <w:rsid w:val="001176A3"/>
    <w:rsid w:val="00171930"/>
    <w:rsid w:val="00175B95"/>
    <w:rsid w:val="001A2D93"/>
    <w:rsid w:val="001A4411"/>
    <w:rsid w:val="001D0EB9"/>
    <w:rsid w:val="001F09C0"/>
    <w:rsid w:val="001F7AF4"/>
    <w:rsid w:val="00206D4F"/>
    <w:rsid w:val="00210402"/>
    <w:rsid w:val="00210D74"/>
    <w:rsid w:val="00227CFA"/>
    <w:rsid w:val="00252388"/>
    <w:rsid w:val="00267DD5"/>
    <w:rsid w:val="002E1265"/>
    <w:rsid w:val="002E7680"/>
    <w:rsid w:val="0034599D"/>
    <w:rsid w:val="00361A4F"/>
    <w:rsid w:val="00362F46"/>
    <w:rsid w:val="0036367C"/>
    <w:rsid w:val="003725A3"/>
    <w:rsid w:val="00381625"/>
    <w:rsid w:val="003970D4"/>
    <w:rsid w:val="003B1035"/>
    <w:rsid w:val="003B64A4"/>
    <w:rsid w:val="003F2D42"/>
    <w:rsid w:val="00403D9C"/>
    <w:rsid w:val="00416487"/>
    <w:rsid w:val="0042675D"/>
    <w:rsid w:val="00462029"/>
    <w:rsid w:val="004B1052"/>
    <w:rsid w:val="004B1CAD"/>
    <w:rsid w:val="004D7934"/>
    <w:rsid w:val="005332EC"/>
    <w:rsid w:val="00572351"/>
    <w:rsid w:val="00583CE1"/>
    <w:rsid w:val="005A60F5"/>
    <w:rsid w:val="005C29F3"/>
    <w:rsid w:val="005E606B"/>
    <w:rsid w:val="005F7205"/>
    <w:rsid w:val="00611470"/>
    <w:rsid w:val="006240F8"/>
    <w:rsid w:val="00656F0A"/>
    <w:rsid w:val="00681155"/>
    <w:rsid w:val="0069576F"/>
    <w:rsid w:val="006D4167"/>
    <w:rsid w:val="006D709C"/>
    <w:rsid w:val="00701FC9"/>
    <w:rsid w:val="00736CEF"/>
    <w:rsid w:val="00773612"/>
    <w:rsid w:val="00780652"/>
    <w:rsid w:val="007C23D8"/>
    <w:rsid w:val="007D0162"/>
    <w:rsid w:val="007F2A02"/>
    <w:rsid w:val="008046F9"/>
    <w:rsid w:val="00816AF4"/>
    <w:rsid w:val="00830292"/>
    <w:rsid w:val="00832371"/>
    <w:rsid w:val="00894A76"/>
    <w:rsid w:val="00897102"/>
    <w:rsid w:val="00897AD0"/>
    <w:rsid w:val="008A62AA"/>
    <w:rsid w:val="008B657D"/>
    <w:rsid w:val="008E561C"/>
    <w:rsid w:val="008F0DAA"/>
    <w:rsid w:val="008F4B13"/>
    <w:rsid w:val="00911DBE"/>
    <w:rsid w:val="009637D9"/>
    <w:rsid w:val="00993CB1"/>
    <w:rsid w:val="009964D6"/>
    <w:rsid w:val="009A34D1"/>
    <w:rsid w:val="009B2364"/>
    <w:rsid w:val="009E7287"/>
    <w:rsid w:val="00A0095B"/>
    <w:rsid w:val="00A01971"/>
    <w:rsid w:val="00A306FF"/>
    <w:rsid w:val="00A34348"/>
    <w:rsid w:val="00A60590"/>
    <w:rsid w:val="00A72CAD"/>
    <w:rsid w:val="00AA1E6E"/>
    <w:rsid w:val="00AB3790"/>
    <w:rsid w:val="00AD7B60"/>
    <w:rsid w:val="00AE1130"/>
    <w:rsid w:val="00B01B57"/>
    <w:rsid w:val="00B02EB6"/>
    <w:rsid w:val="00B2198E"/>
    <w:rsid w:val="00B7518E"/>
    <w:rsid w:val="00B91477"/>
    <w:rsid w:val="00B934C9"/>
    <w:rsid w:val="00B9751A"/>
    <w:rsid w:val="00BA2C6E"/>
    <w:rsid w:val="00BA3129"/>
    <w:rsid w:val="00BB16DC"/>
    <w:rsid w:val="00BC2323"/>
    <w:rsid w:val="00BF00D2"/>
    <w:rsid w:val="00BF25EE"/>
    <w:rsid w:val="00C1443C"/>
    <w:rsid w:val="00C14EAE"/>
    <w:rsid w:val="00C20906"/>
    <w:rsid w:val="00C217A3"/>
    <w:rsid w:val="00C65B91"/>
    <w:rsid w:val="00C85633"/>
    <w:rsid w:val="00C91F04"/>
    <w:rsid w:val="00CD28E6"/>
    <w:rsid w:val="00CE626F"/>
    <w:rsid w:val="00CF2EBF"/>
    <w:rsid w:val="00D054F1"/>
    <w:rsid w:val="00D60A9C"/>
    <w:rsid w:val="00D82F63"/>
    <w:rsid w:val="00E0559D"/>
    <w:rsid w:val="00E07585"/>
    <w:rsid w:val="00E227A8"/>
    <w:rsid w:val="00E52DE6"/>
    <w:rsid w:val="00E80726"/>
    <w:rsid w:val="00E8500B"/>
    <w:rsid w:val="00E97460"/>
    <w:rsid w:val="00EA737B"/>
    <w:rsid w:val="00EF1142"/>
    <w:rsid w:val="00EF754D"/>
    <w:rsid w:val="00F33CE2"/>
    <w:rsid w:val="00F76A09"/>
    <w:rsid w:val="00FE3393"/>
    <w:rsid w:val="00FE3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28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01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5E606B"/>
    <w:pPr>
      <w:keepNext/>
      <w:spacing w:before="240" w:after="60"/>
      <w:outlineLvl w:val="2"/>
    </w:pPr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rsid w:val="00911DBE"/>
    <w:rPr>
      <w:rFonts w:cs="Times New Roman"/>
    </w:rPr>
  </w:style>
  <w:style w:type="character" w:customStyle="1" w:styleId="c17">
    <w:name w:val="c17"/>
    <w:uiPriority w:val="99"/>
    <w:rsid w:val="00911DBE"/>
    <w:rPr>
      <w:rFonts w:cs="Times New Roman"/>
    </w:rPr>
  </w:style>
  <w:style w:type="paragraph" w:customStyle="1" w:styleId="c12c34c24">
    <w:name w:val="c12 c34 c24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911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99"/>
    <w:qFormat/>
    <w:rsid w:val="00911DBE"/>
    <w:pPr>
      <w:spacing w:after="0" w:line="240" w:lineRule="auto"/>
    </w:pPr>
    <w:rPr>
      <w:rFonts w:ascii="Calibri" w:eastAsia="Times New Roman" w:hAnsi="Calibri" w:cs="Times New Roman"/>
      <w:lang w:val="en-US" w:eastAsia="ru-RU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911DBE"/>
    <w:rPr>
      <w:rFonts w:ascii="Calibri" w:eastAsia="Times New Roman" w:hAnsi="Calibri" w:cs="Times New Roman"/>
      <w:lang w:val="en-US" w:eastAsia="ru-RU"/>
    </w:rPr>
  </w:style>
  <w:style w:type="paragraph" w:customStyle="1" w:styleId="Default">
    <w:name w:val="Default"/>
    <w:rsid w:val="00911DB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1DBE"/>
    <w:rPr>
      <w:b/>
      <w:bCs/>
    </w:rPr>
  </w:style>
  <w:style w:type="character" w:customStyle="1" w:styleId="apple-converted-space">
    <w:name w:val="apple-converted-space"/>
    <w:rsid w:val="00897AD0"/>
  </w:style>
  <w:style w:type="paragraph" w:styleId="a7">
    <w:name w:val="Balloon Text"/>
    <w:basedOn w:val="a"/>
    <w:link w:val="a8"/>
    <w:uiPriority w:val="99"/>
    <w:semiHidden/>
    <w:unhideWhenUsed/>
    <w:rsid w:val="0036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367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aliases w:val="ITL List Paragraph,Цветной список - Акцент 13"/>
    <w:basedOn w:val="a"/>
    <w:uiPriority w:val="34"/>
    <w:qFormat/>
    <w:rsid w:val="001176A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rsid w:val="005E606B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1">
    <w:name w:val="Абзац списка1"/>
    <w:basedOn w:val="a"/>
    <w:link w:val="aa"/>
    <w:rsid w:val="00EF1142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customStyle="1" w:styleId="aa">
    <w:name w:val="Абзац списка Знак"/>
    <w:link w:val="1"/>
    <w:locked/>
    <w:rsid w:val="00EF114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1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13</Pages>
  <Words>3689</Words>
  <Characters>21028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Гузель</cp:lastModifiedBy>
  <cp:revision>66</cp:revision>
  <cp:lastPrinted>2021-10-04T21:01:00Z</cp:lastPrinted>
  <dcterms:created xsi:type="dcterms:W3CDTF">2020-09-11T18:13:00Z</dcterms:created>
  <dcterms:modified xsi:type="dcterms:W3CDTF">2023-11-01T07:08:00Z</dcterms:modified>
</cp:coreProperties>
</file>